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52C84F74" w:rsidR="00162A91" w:rsidRPr="001413DD" w:rsidRDefault="004221D0"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 xml:space="preserve">Consultancy: 4Mi Data Collection on </w:t>
      </w:r>
      <w:r w:rsidR="00E00BDE">
        <w:rPr>
          <w:rFonts w:cstheme="minorHAnsi"/>
          <w:b/>
          <w:bCs/>
          <w:i/>
          <w:iCs/>
          <w:color w:val="AF161E"/>
          <w:sz w:val="52"/>
          <w:szCs w:val="48"/>
          <w:lang w:val="en-GB"/>
        </w:rPr>
        <w:t xml:space="preserve">mixed migration </w:t>
      </w:r>
      <w:r w:rsidR="00634954">
        <w:rPr>
          <w:rFonts w:cstheme="minorHAnsi"/>
          <w:b/>
          <w:bCs/>
          <w:i/>
          <w:iCs/>
          <w:color w:val="AF161E"/>
          <w:sz w:val="52"/>
          <w:szCs w:val="48"/>
          <w:lang w:val="en-GB"/>
        </w:rPr>
        <w:t xml:space="preserve">movements to and through </w:t>
      </w:r>
      <w:r w:rsidR="00E00BDE">
        <w:rPr>
          <w:rFonts w:cstheme="minorHAnsi"/>
          <w:b/>
          <w:bCs/>
          <w:i/>
          <w:iCs/>
          <w:color w:val="AF161E"/>
          <w:sz w:val="52"/>
          <w:szCs w:val="48"/>
          <w:lang w:val="en-GB"/>
        </w:rPr>
        <w:t xml:space="preserve">Türkiye </w:t>
      </w:r>
    </w:p>
    <w:tbl>
      <w:tblPr>
        <w:tblStyle w:val="TableGrid"/>
        <w:tblW w:w="9720" w:type="dxa"/>
        <w:tblLook w:val="04A0" w:firstRow="1" w:lastRow="0" w:firstColumn="1" w:lastColumn="0" w:noHBand="0" w:noVBand="1"/>
      </w:tblPr>
      <w:tblGrid>
        <w:gridCol w:w="9720"/>
      </w:tblGrid>
      <w:tr w:rsidR="00D53897" w:rsidRPr="005F735C"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0E4CFBC7" w:rsidR="00974E60" w:rsidRDefault="001B734A" w:rsidP="00634954">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D21BA55" w14:textId="77777777" w:rsidR="004221D0" w:rsidRPr="0098689B" w:rsidRDefault="004221D0" w:rsidP="00634954">
      <w:pPr>
        <w:pStyle w:val="paragraph"/>
        <w:spacing w:before="0" w:beforeAutospacing="0" w:after="200" w:afterAutospacing="0"/>
        <w:jc w:val="both"/>
        <w:textAlignment w:val="baseline"/>
        <w:rPr>
          <w:rFonts w:asciiTheme="minorHAnsi" w:eastAsiaTheme="majorEastAsia" w:hAnsiTheme="minorHAnsi" w:cstheme="minorHAnsi"/>
          <w:color w:val="C00000"/>
          <w:sz w:val="36"/>
          <w:szCs w:val="36"/>
          <w:lang w:val="en-GB"/>
        </w:rPr>
      </w:pPr>
      <w:r w:rsidRPr="0098689B">
        <w:rPr>
          <w:rFonts w:asciiTheme="minorHAnsi" w:eastAsiaTheme="majorEastAsia" w:hAnsiTheme="minorHAnsi" w:cstheme="minorHAnsi"/>
          <w:color w:val="C00000"/>
          <w:sz w:val="36"/>
          <w:szCs w:val="36"/>
          <w:lang w:val="en-GB"/>
        </w:rPr>
        <w:t>About the Mixed Migration Centre </w:t>
      </w:r>
    </w:p>
    <w:p w14:paraId="41F6439E" w14:textId="24A1362E" w:rsidR="004221D0" w:rsidRPr="00634954"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The Mixed Migration Centre (MMC) is a leading source for independent and high-quality data, research, analysis</w:t>
      </w:r>
      <w:r w:rsidR="00DA4A7E">
        <w:rPr>
          <w:rStyle w:val="normaltextrun"/>
          <w:rFonts w:asciiTheme="minorHAnsi" w:hAnsiTheme="minorHAnsi" w:cstheme="minorHAnsi"/>
          <w:sz w:val="22"/>
          <w:szCs w:val="22"/>
        </w:rPr>
        <w:t>,</w:t>
      </w:r>
      <w:r w:rsidRPr="00634954">
        <w:rPr>
          <w:rStyle w:val="normaltextrun"/>
          <w:rFonts w:asciiTheme="minorHAnsi" w:hAnsiTheme="minorHAnsi" w:cstheme="minorHAnsi"/>
          <w:sz w:val="22"/>
          <w:szCs w:val="22"/>
        </w:rPr>
        <w:t xml:space="preserve"> and expertise on mixed migration. MMC aims to increase understanding of mixed migration, to positively impact global and regional migration policies, to inform evidence-based protection responses for people on the move</w:t>
      </w:r>
      <w:r w:rsidR="00DA4A7E">
        <w:rPr>
          <w:rStyle w:val="normaltextrun"/>
          <w:rFonts w:asciiTheme="minorHAnsi" w:hAnsiTheme="minorHAnsi" w:cstheme="minorHAnsi"/>
          <w:sz w:val="22"/>
          <w:szCs w:val="22"/>
        </w:rPr>
        <w:t>,</w:t>
      </w:r>
      <w:r w:rsidRPr="00634954">
        <w:rPr>
          <w:rStyle w:val="normaltextrun"/>
          <w:rFonts w:asciiTheme="minorHAnsi" w:hAnsiTheme="minorHAnsi" w:cstheme="minorHAnsi"/>
          <w:sz w:val="22"/>
          <w:szCs w:val="22"/>
        </w:rPr>
        <w:t xml:space="preserve"> and to stimulate forward thinking in public and policy debates on mixed migration. MMC’s overarching focus is on human rights and protection for all people on the move. MMC focuses on 6 regions, with regional teams in each of these: Eastern Africa &amp; Yemen, North Africa, West Africa, Asia</w:t>
      </w:r>
      <w:r w:rsidR="00F5156C">
        <w:rPr>
          <w:rStyle w:val="normaltextrun"/>
          <w:rFonts w:asciiTheme="minorHAnsi" w:hAnsiTheme="minorHAnsi" w:cstheme="minorHAnsi"/>
          <w:sz w:val="22"/>
          <w:szCs w:val="22"/>
        </w:rPr>
        <w:t xml:space="preserve"> and the Pacific</w:t>
      </w:r>
      <w:r w:rsidRPr="00634954">
        <w:rPr>
          <w:rStyle w:val="normaltextrun"/>
          <w:rFonts w:asciiTheme="minorHAnsi" w:hAnsiTheme="minorHAnsi" w:cstheme="minorHAnsi"/>
          <w:sz w:val="22"/>
          <w:szCs w:val="22"/>
        </w:rPr>
        <w:t>, Latin America and the Caribbean, and Europe. MMC is part of the Danish Refugee Council (DRC), a leading humanitarian organization responding to displacement and mixed migration in 40 countries. </w:t>
      </w:r>
      <w:r w:rsidR="006D0945" w:rsidRPr="00634954">
        <w:rPr>
          <w:rStyle w:val="normaltextrun"/>
          <w:rFonts w:asciiTheme="minorHAnsi" w:hAnsiTheme="minorHAnsi" w:cstheme="minorHAnsi"/>
          <w:sz w:val="22"/>
          <w:szCs w:val="22"/>
        </w:rPr>
        <w:t xml:space="preserve">Read more about MMC here: </w:t>
      </w:r>
      <w:hyperlink r:id="rId11" w:tgtFrame="_blank" w:history="1">
        <w:r w:rsidR="006D0945" w:rsidRPr="00634954">
          <w:rPr>
            <w:rStyle w:val="normaltextrun"/>
            <w:rFonts w:asciiTheme="minorHAnsi" w:hAnsiTheme="minorHAnsi" w:cstheme="minorHAnsi"/>
            <w:color w:val="0563C1"/>
            <w:sz w:val="22"/>
            <w:szCs w:val="22"/>
            <w:u w:val="single"/>
          </w:rPr>
          <w:t>www.mixedmigration.org</w:t>
        </w:r>
      </w:hyperlink>
      <w:r w:rsidR="006D0945" w:rsidRPr="00634954">
        <w:rPr>
          <w:rStyle w:val="normaltextrun"/>
          <w:rFonts w:asciiTheme="minorHAnsi" w:hAnsiTheme="minorHAnsi" w:cstheme="minorHAnsi"/>
          <w:sz w:val="22"/>
          <w:szCs w:val="22"/>
        </w:rPr>
        <w:t>.</w:t>
      </w:r>
    </w:p>
    <w:p w14:paraId="1F8CDE3D" w14:textId="2A6E2622" w:rsidR="004221D0"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 xml:space="preserve">Since 2014, MMC has been implementing </w:t>
      </w:r>
      <w:r w:rsidR="00A0573C" w:rsidRPr="00634954">
        <w:rPr>
          <w:rStyle w:val="normaltextrun"/>
          <w:rFonts w:asciiTheme="minorHAnsi" w:hAnsiTheme="minorHAnsi" w:cstheme="minorHAnsi"/>
          <w:sz w:val="22"/>
          <w:szCs w:val="22"/>
        </w:rPr>
        <w:t>4Mi</w:t>
      </w:r>
      <w:r w:rsidR="008A0EE7">
        <w:rPr>
          <w:rStyle w:val="normaltextrun"/>
          <w:rFonts w:asciiTheme="minorHAnsi" w:hAnsiTheme="minorHAnsi" w:cstheme="minorHAnsi"/>
          <w:sz w:val="22"/>
          <w:szCs w:val="22"/>
        </w:rPr>
        <w:t xml:space="preserve"> (</w:t>
      </w:r>
      <w:hyperlink r:id="rId12" w:history="1">
        <w:r w:rsidR="008A0EE7" w:rsidRPr="0098689B">
          <w:rPr>
            <w:rStyle w:val="Hyperlink"/>
            <w:rFonts w:asciiTheme="minorHAnsi" w:hAnsiTheme="minorHAnsi" w:cstheme="minorHAnsi"/>
            <w:sz w:val="22"/>
            <w:szCs w:val="22"/>
          </w:rPr>
          <w:t>please see our website for details</w:t>
        </w:r>
      </w:hyperlink>
      <w:r w:rsidR="008A0EE7">
        <w:rPr>
          <w:rStyle w:val="normaltextrun"/>
          <w:rFonts w:asciiTheme="minorHAnsi" w:hAnsiTheme="minorHAnsi" w:cstheme="minorHAnsi"/>
          <w:sz w:val="22"/>
          <w:szCs w:val="22"/>
        </w:rPr>
        <w:t>)</w:t>
      </w:r>
      <w:r w:rsidR="00A0573C" w:rsidRPr="00634954">
        <w:rPr>
          <w:rStyle w:val="normaltextrun"/>
          <w:rFonts w:asciiTheme="minorHAnsi" w:hAnsiTheme="minorHAnsi" w:cstheme="minorHAnsi"/>
          <w:sz w:val="22"/>
          <w:szCs w:val="22"/>
        </w:rPr>
        <w:t xml:space="preserve"> as its </w:t>
      </w:r>
      <w:r w:rsidR="00A0573C" w:rsidRPr="00634954">
        <w:rPr>
          <w:rStyle w:val="normaltextrun"/>
          <w:rFonts w:asciiTheme="minorHAnsi" w:hAnsiTheme="minorHAnsi" w:cstheme="minorHAnsi"/>
          <w:color w:val="000000"/>
          <w:sz w:val="22"/>
          <w:szCs w:val="22"/>
        </w:rPr>
        <w:t xml:space="preserve">flagship primary data collection system which is an innovative approach that helps fill knowledge gaps, and inform policy and response regarding the nature of mixed migratory movements and the protection </w:t>
      </w:r>
      <w:r w:rsidR="00A0573C" w:rsidRPr="00634954">
        <w:rPr>
          <w:rStyle w:val="normaltextrun"/>
          <w:rFonts w:asciiTheme="minorHAnsi" w:hAnsiTheme="minorHAnsi" w:cstheme="minorHAnsi"/>
          <w:color w:val="000000"/>
          <w:sz w:val="22"/>
          <w:szCs w:val="22"/>
        </w:rPr>
        <w:lastRenderedPageBreak/>
        <w:t>risks for refugees and migrants on the move. 4Mi has a unique network of field enumerators situated along frequently used mixed migration routes and in major migratory hubs. It aims to offer a regular, standardized, quantitative system of collecting primary data on mixed migration.</w:t>
      </w:r>
      <w:r w:rsidR="00A0573C" w:rsidRPr="00634954">
        <w:rPr>
          <w:rStyle w:val="eop"/>
          <w:rFonts w:asciiTheme="minorHAnsi" w:hAnsiTheme="minorHAnsi" w:cstheme="minorHAnsi"/>
          <w:color w:val="000000"/>
          <w:sz w:val="22"/>
          <w:szCs w:val="22"/>
        </w:rPr>
        <w:t> </w:t>
      </w:r>
      <w:r w:rsidRPr="00634954">
        <w:rPr>
          <w:rStyle w:val="normaltextrun"/>
          <w:rFonts w:asciiTheme="minorHAnsi" w:hAnsiTheme="minorHAnsi" w:cstheme="minorHAnsi"/>
          <w:sz w:val="22"/>
          <w:szCs w:val="22"/>
        </w:rPr>
        <w:t>In Asia</w:t>
      </w:r>
      <w:r w:rsidR="00F5156C">
        <w:rPr>
          <w:rStyle w:val="normaltextrun"/>
          <w:rFonts w:asciiTheme="minorHAnsi" w:hAnsiTheme="minorHAnsi" w:cstheme="minorHAnsi"/>
          <w:sz w:val="22"/>
          <w:szCs w:val="22"/>
        </w:rPr>
        <w:t xml:space="preserve"> and the Pacific</w:t>
      </w:r>
      <w:r w:rsidRPr="00634954">
        <w:rPr>
          <w:rStyle w:val="normaltextrun"/>
          <w:rFonts w:asciiTheme="minorHAnsi" w:hAnsiTheme="minorHAnsi" w:cstheme="minorHAnsi"/>
          <w:sz w:val="22"/>
          <w:szCs w:val="22"/>
        </w:rPr>
        <w:t xml:space="preserve">, 4Mi has been active and implemented in </w:t>
      </w:r>
      <w:r w:rsidR="00F5156C">
        <w:rPr>
          <w:rStyle w:val="normaltextrun"/>
          <w:rFonts w:asciiTheme="minorHAnsi" w:hAnsiTheme="minorHAnsi" w:cstheme="minorHAnsi"/>
          <w:sz w:val="22"/>
          <w:szCs w:val="22"/>
        </w:rPr>
        <w:t xml:space="preserve">Türkiye, </w:t>
      </w:r>
      <w:r w:rsidRPr="00634954">
        <w:rPr>
          <w:rStyle w:val="normaltextrun"/>
          <w:rFonts w:asciiTheme="minorHAnsi" w:hAnsiTheme="minorHAnsi" w:cstheme="minorHAnsi"/>
          <w:sz w:val="22"/>
          <w:szCs w:val="22"/>
        </w:rPr>
        <w:t xml:space="preserve">Afghanistan, India, Indonesia, </w:t>
      </w:r>
      <w:r w:rsidR="00E00BDE" w:rsidRPr="00634954">
        <w:rPr>
          <w:rStyle w:val="normaltextrun"/>
          <w:rFonts w:asciiTheme="minorHAnsi" w:hAnsiTheme="minorHAnsi" w:cstheme="minorHAnsi"/>
          <w:sz w:val="22"/>
          <w:szCs w:val="22"/>
        </w:rPr>
        <w:t>Thailand</w:t>
      </w:r>
      <w:r w:rsidR="00E00BDE">
        <w:rPr>
          <w:rStyle w:val="normaltextrun"/>
          <w:rFonts w:asciiTheme="minorHAnsi" w:hAnsiTheme="minorHAnsi" w:cstheme="minorHAnsi"/>
          <w:sz w:val="22"/>
          <w:szCs w:val="22"/>
        </w:rPr>
        <w:t xml:space="preserve">, </w:t>
      </w:r>
      <w:proofErr w:type="gramStart"/>
      <w:r w:rsidR="00E00BDE" w:rsidRPr="00634954">
        <w:rPr>
          <w:rStyle w:val="normaltextrun"/>
          <w:rFonts w:asciiTheme="minorHAnsi" w:hAnsiTheme="minorHAnsi" w:cstheme="minorHAnsi"/>
          <w:sz w:val="22"/>
          <w:szCs w:val="22"/>
        </w:rPr>
        <w:t>Malaysia</w:t>
      </w:r>
      <w:proofErr w:type="gramEnd"/>
      <w:r w:rsidR="00E00BDE">
        <w:rPr>
          <w:rStyle w:val="normaltextrun"/>
          <w:rFonts w:asciiTheme="minorHAnsi" w:hAnsiTheme="minorHAnsi" w:cstheme="minorHAnsi"/>
          <w:sz w:val="22"/>
          <w:szCs w:val="22"/>
        </w:rPr>
        <w:t xml:space="preserve"> and Pakistan</w:t>
      </w:r>
      <w:r w:rsidRPr="00634954">
        <w:rPr>
          <w:rStyle w:val="normaltextrun"/>
          <w:rFonts w:asciiTheme="minorHAnsi" w:hAnsiTheme="minorHAnsi" w:cstheme="minorHAnsi"/>
          <w:sz w:val="22"/>
          <w:szCs w:val="22"/>
        </w:rPr>
        <w:t>.</w:t>
      </w:r>
    </w:p>
    <w:p w14:paraId="540050FB" w14:textId="77777777" w:rsidR="00634954" w:rsidRDefault="00634954" w:rsidP="00634954">
      <w:pPr>
        <w:pStyle w:val="paragraph"/>
        <w:spacing w:before="0" w:beforeAutospacing="0" w:after="200" w:afterAutospacing="0"/>
        <w:jc w:val="both"/>
        <w:textAlignment w:val="baseline"/>
        <w:rPr>
          <w:rStyle w:val="eop"/>
          <w:rFonts w:asciiTheme="minorHAnsi" w:hAnsiTheme="minorHAnsi" w:cstheme="minorHAnsi"/>
          <w:sz w:val="22"/>
          <w:szCs w:val="22"/>
        </w:rPr>
      </w:pPr>
    </w:p>
    <w:p w14:paraId="5AA15440" w14:textId="0BE48365" w:rsidR="00CE5B1A"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62BA7141" w:rsidR="00341D34" w:rsidRPr="00CB2E91" w:rsidRDefault="00341D34" w:rsidP="00CC1EFF">
      <w:pPr>
        <w:spacing w:line="240" w:lineRule="auto"/>
        <w:jc w:val="both"/>
        <w:rPr>
          <w:rFonts w:cstheme="minorHAnsi"/>
          <w:i/>
          <w:iCs/>
          <w:lang w:val="en-GB"/>
        </w:rPr>
      </w:pPr>
      <w:r w:rsidRPr="00CB2E91">
        <w:rPr>
          <w:rFonts w:cstheme="minorHAnsi"/>
          <w:lang w:val="en-GB"/>
        </w:rPr>
        <w:t xml:space="preserve">The </w:t>
      </w:r>
      <w:r w:rsidR="00634954">
        <w:rPr>
          <w:rFonts w:cstheme="minorHAnsi"/>
          <w:lang w:val="en-GB"/>
        </w:rPr>
        <w:t xml:space="preserve">Mixed Migration Centre </w:t>
      </w:r>
      <w:r w:rsidR="00CE4D6D">
        <w:rPr>
          <w:rFonts w:cstheme="minorHAnsi"/>
          <w:lang w:val="en-GB"/>
        </w:rPr>
        <w:t xml:space="preserve">(MMC) </w:t>
      </w:r>
      <w:r w:rsidRPr="00CB2E91">
        <w:rPr>
          <w:rFonts w:cstheme="minorHAnsi"/>
          <w:lang w:val="en-GB"/>
        </w:rPr>
        <w:t xml:space="preserve">seeks proposals from a consultant to </w:t>
      </w:r>
      <w:r w:rsidR="00634954">
        <w:rPr>
          <w:rFonts w:cstheme="minorHAnsi"/>
          <w:lang w:val="en-GB"/>
        </w:rPr>
        <w:t xml:space="preserve">implement 4Mi data collection in </w:t>
      </w:r>
      <w:r w:rsidR="00E00BDE">
        <w:rPr>
          <w:rFonts w:cstheme="minorHAnsi"/>
          <w:lang w:val="en-GB"/>
        </w:rPr>
        <w:t>Türkiye</w:t>
      </w:r>
      <w:r w:rsidR="00883DDF">
        <w:rPr>
          <w:rFonts w:cstheme="minorHAnsi"/>
          <w:lang w:val="en-GB"/>
        </w:rPr>
        <w:t xml:space="preserve"> </w:t>
      </w:r>
      <w:r w:rsidR="00634954">
        <w:rPr>
          <w:rFonts w:cstheme="minorHAnsi"/>
          <w:lang w:val="en-GB"/>
        </w:rPr>
        <w:t xml:space="preserve">for a period of </w:t>
      </w:r>
      <w:r w:rsidR="00E00BDE">
        <w:rPr>
          <w:rFonts w:cstheme="minorHAnsi"/>
          <w:lang w:val="en-GB"/>
        </w:rPr>
        <w:t>7</w:t>
      </w:r>
      <w:r w:rsidR="00634954">
        <w:rPr>
          <w:rFonts w:cstheme="minorHAnsi"/>
          <w:lang w:val="en-GB"/>
        </w:rPr>
        <w:t xml:space="preserve"> months to collect data on mixed </w:t>
      </w:r>
      <w:r w:rsidR="00E00BDE">
        <w:rPr>
          <w:rFonts w:cstheme="minorHAnsi"/>
          <w:lang w:val="en-GB"/>
        </w:rPr>
        <w:t xml:space="preserve">migration </w:t>
      </w:r>
      <w:r w:rsidR="00634954">
        <w:rPr>
          <w:rFonts w:cstheme="minorHAnsi"/>
          <w:lang w:val="en-GB"/>
        </w:rPr>
        <w:t xml:space="preserve">movements to and through </w:t>
      </w:r>
      <w:r w:rsidR="00E00BDE">
        <w:rPr>
          <w:rFonts w:cstheme="minorHAnsi"/>
          <w:lang w:val="en-GB"/>
        </w:rPr>
        <w:t xml:space="preserve">Türkiye </w:t>
      </w:r>
      <w:r w:rsidR="00634954">
        <w:rPr>
          <w:rFonts w:cstheme="minorHAnsi"/>
          <w:lang w:val="en-GB"/>
        </w:rPr>
        <w:t>in selected locations.</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461CA383" w14:textId="77777777" w:rsidR="00E00BDE" w:rsidRDefault="00E00BDE" w:rsidP="00E00BDE">
      <w:pPr>
        <w:pStyle w:val="paragraph"/>
        <w:spacing w:before="0" w:beforeAutospacing="0" w:after="200" w:afterAutospacing="0"/>
        <w:ind w:left="-86"/>
        <w:jc w:val="both"/>
        <w:textAlignment w:val="baseline"/>
        <w:rPr>
          <w:rStyle w:val="eop"/>
          <w:rFonts w:ascii="Segoe UI" w:hAnsi="Segoe UI" w:cs="Segoe UI"/>
          <w:sz w:val="18"/>
          <w:szCs w:val="18"/>
        </w:rPr>
      </w:pPr>
      <w:r>
        <w:rPr>
          <w:rStyle w:val="normaltextrun"/>
          <w:rFonts w:ascii="Calibri" w:hAnsi="Calibri" w:cs="Calibri"/>
          <w:sz w:val="22"/>
          <w:szCs w:val="22"/>
          <w:lang w:val="en-GB"/>
        </w:rPr>
        <w:t xml:space="preserve">Türkiye is both a country of transit and destination for people in mixed migration movements acting as a transit corridor for people crossing to Europe from the Middle East, Asia, and Africa, through both the </w:t>
      </w:r>
      <w:hyperlink r:id="rId13" w:tgtFrame="_blank" w:history="1">
        <w:r>
          <w:rPr>
            <w:rStyle w:val="normaltextrun"/>
            <w:rFonts w:ascii="Calibri" w:hAnsi="Calibri" w:cs="Calibri"/>
            <w:color w:val="0000FF"/>
            <w:sz w:val="22"/>
            <w:szCs w:val="22"/>
            <w:u w:val="single"/>
            <w:lang w:val="en-GB"/>
          </w:rPr>
          <w:t>land borders with Greece and Bulgaria and the eastern Mediterranean Sea</w:t>
        </w:r>
      </w:hyperlink>
      <w:r>
        <w:rPr>
          <w:rStyle w:val="normaltextrun"/>
          <w:rFonts w:ascii="Calibri" w:hAnsi="Calibri" w:cs="Calibri"/>
          <w:sz w:val="22"/>
          <w:szCs w:val="22"/>
          <w:lang w:val="en-GB"/>
        </w:rPr>
        <w:t xml:space="preserve">. Migration along the eastern Mediterranean route peaked in 2015 when more than </w:t>
      </w:r>
      <w:hyperlink r:id="rId14" w:tgtFrame="_blank" w:history="1">
        <w:r>
          <w:rPr>
            <w:rStyle w:val="normaltextrun"/>
            <w:rFonts w:ascii="Calibri" w:hAnsi="Calibri" w:cs="Calibri"/>
            <w:color w:val="0000FF"/>
            <w:sz w:val="22"/>
            <w:szCs w:val="22"/>
            <w:u w:val="single"/>
            <w:lang w:val="en-GB"/>
          </w:rPr>
          <w:t>850,000 people</w:t>
        </w:r>
      </w:hyperlink>
      <w:r>
        <w:rPr>
          <w:rStyle w:val="normaltextrun"/>
          <w:rFonts w:ascii="Calibri" w:hAnsi="Calibri" w:cs="Calibri"/>
          <w:sz w:val="22"/>
          <w:szCs w:val="22"/>
          <w:lang w:val="en-GB"/>
        </w:rPr>
        <w:t xml:space="preserve"> arrived in Greece after passing through Türkiye, most of them fleeing war in Syria, while others were driven by poverty, persecution and conflict in Afghanistan, Iraq, Pakistan and other Middle Eastern and African countries. Currently, Türkiye hosts the world’s largest refugee and migrant population, with numbers close to </w:t>
      </w:r>
      <w:hyperlink r:id="rId15" w:tgtFrame="_blank" w:history="1">
        <w:r>
          <w:rPr>
            <w:rStyle w:val="normaltextrun"/>
            <w:rFonts w:ascii="Calibri" w:hAnsi="Calibri" w:cs="Calibri"/>
            <w:color w:val="0000FF"/>
            <w:sz w:val="22"/>
            <w:szCs w:val="22"/>
            <w:u w:val="single"/>
            <w:lang w:val="en-GB"/>
          </w:rPr>
          <w:t>4 million</w:t>
        </w:r>
      </w:hyperlink>
      <w:r>
        <w:rPr>
          <w:rStyle w:val="normaltextrun"/>
          <w:rFonts w:ascii="Calibri" w:hAnsi="Calibri" w:cs="Calibri"/>
          <w:sz w:val="22"/>
          <w:szCs w:val="22"/>
          <w:lang w:val="en-GB"/>
        </w:rPr>
        <w:t xml:space="preserve">. Syrians constitute the largest group at 3.6 million, with 330,000 people from other nationalities also included. Over </w:t>
      </w:r>
      <w:hyperlink r:id="rId16" w:anchor=":~:text=Over%2098%20per%20cent%20of,live%20in%20Temporary%20Accommodation%20Centres." w:tgtFrame="_blank" w:history="1">
        <w:r>
          <w:rPr>
            <w:rStyle w:val="normaltextrun"/>
            <w:rFonts w:ascii="Calibri" w:hAnsi="Calibri" w:cs="Calibri"/>
            <w:color w:val="0000FF"/>
            <w:sz w:val="22"/>
            <w:szCs w:val="22"/>
            <w:u w:val="single"/>
            <w:lang w:val="en-GB"/>
          </w:rPr>
          <w:t xml:space="preserve">98% of refugees and migrants in Türkiye </w:t>
        </w:r>
      </w:hyperlink>
      <w:r>
        <w:rPr>
          <w:rStyle w:val="normaltextrun"/>
          <w:rFonts w:ascii="Calibri" w:hAnsi="Calibri" w:cs="Calibri"/>
          <w:sz w:val="22"/>
          <w:szCs w:val="22"/>
          <w:lang w:val="en-GB"/>
        </w:rPr>
        <w:t>live in urban, peri-urban and rural areas, with the remaining held in Temporary Accommodation Centres. </w:t>
      </w:r>
      <w:r>
        <w:rPr>
          <w:rStyle w:val="eop"/>
          <w:rFonts w:ascii="Calibri" w:hAnsi="Calibri" w:cs="Calibri"/>
          <w:sz w:val="22"/>
          <w:szCs w:val="22"/>
        </w:rPr>
        <w:t> </w:t>
      </w:r>
    </w:p>
    <w:p w14:paraId="043BAD8D" w14:textId="5580B7EB" w:rsidR="00162A91" w:rsidRPr="00E00BDE" w:rsidRDefault="00000000" w:rsidP="00E00BDE">
      <w:pPr>
        <w:pStyle w:val="paragraph"/>
        <w:spacing w:before="0" w:beforeAutospacing="0" w:after="200" w:afterAutospacing="0"/>
        <w:ind w:left="-86"/>
        <w:jc w:val="both"/>
        <w:textAlignment w:val="baseline"/>
        <w:rPr>
          <w:rFonts w:ascii="Segoe UI" w:hAnsi="Segoe UI" w:cs="Segoe UI"/>
          <w:sz w:val="18"/>
          <w:szCs w:val="18"/>
        </w:rPr>
      </w:pPr>
      <w:hyperlink r:id="rId17" w:tgtFrame="_blank" w:history="1">
        <w:r w:rsidR="00E00BDE">
          <w:rPr>
            <w:rStyle w:val="normaltextrun"/>
            <w:rFonts w:ascii="Calibri" w:hAnsi="Calibri" w:cs="Calibri"/>
            <w:color w:val="0000FF"/>
            <w:sz w:val="22"/>
            <w:szCs w:val="22"/>
            <w:u w:val="single"/>
            <w:shd w:val="clear" w:color="auto" w:fill="FFFFFF"/>
            <w:lang w:val="en-GB"/>
          </w:rPr>
          <w:t>The Mixed Migration Centre</w:t>
        </w:r>
      </w:hyperlink>
      <w:r w:rsidR="00E00BDE">
        <w:rPr>
          <w:rStyle w:val="normaltextrun"/>
          <w:rFonts w:ascii="Calibri" w:hAnsi="Calibri" w:cs="Calibri"/>
          <w:color w:val="000000"/>
          <w:sz w:val="22"/>
          <w:szCs w:val="22"/>
          <w:shd w:val="clear" w:color="auto" w:fill="FFFFFF"/>
          <w:lang w:val="en-GB"/>
        </w:rPr>
        <w:t xml:space="preserve"> (MMC) aims to document these complex migration dynamics in Türkiye through data collection and research with refugees and migrants, with the aim to increase understanding of who is taking these routes, the drivers of their decision to migrate, the routes they take and the conditions of their journey, including the protection risks they face and their needs. As such, the information will be used to influence global and EU migration policies such as to a certain extent the new pact on migration and asylum. </w:t>
      </w:r>
    </w:p>
    <w:p w14:paraId="265C10B6" w14:textId="53B9BD11" w:rsidR="00341D34" w:rsidRPr="001413DD" w:rsidRDefault="00341D34" w:rsidP="00EB0CBC">
      <w:pPr>
        <w:tabs>
          <w:tab w:val="left" w:pos="1657"/>
        </w:tabs>
        <w:spacing w:after="0"/>
        <w:rPr>
          <w:rFonts w:cstheme="minorHAnsi"/>
          <w:lang w:val="en-GB"/>
        </w:rPr>
      </w:pPr>
    </w:p>
    <w:p w14:paraId="0E0CEF7A" w14:textId="5540F3FF" w:rsidR="00EB4891" w:rsidRPr="00CB2E91" w:rsidRDefault="008E685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w:t>
      </w:r>
      <w:r w:rsidR="008005C4">
        <w:rPr>
          <w:rFonts w:asciiTheme="minorHAnsi" w:hAnsiTheme="minorHAnsi" w:cstheme="minorHAnsi"/>
          <w:b w:val="0"/>
          <w:bCs w:val="0"/>
          <w:color w:val="C00000"/>
          <w:sz w:val="36"/>
          <w:szCs w:val="36"/>
          <w:lang w:val="en-GB"/>
        </w:rPr>
        <w:t>s</w:t>
      </w:r>
      <w:r w:rsidR="00162A91" w:rsidRPr="00CB2E91">
        <w:rPr>
          <w:rFonts w:asciiTheme="minorHAnsi" w:hAnsiTheme="minorHAnsi" w:cstheme="minorHAnsi"/>
          <w:b w:val="0"/>
          <w:bCs w:val="0"/>
          <w:color w:val="C00000"/>
          <w:sz w:val="36"/>
          <w:szCs w:val="36"/>
          <w:lang w:val="en-GB"/>
        </w:rPr>
        <w:t xml:space="preserve"> of the consultancy</w:t>
      </w:r>
    </w:p>
    <w:p w14:paraId="2426E601" w14:textId="0709695B" w:rsidR="00974E60" w:rsidRDefault="00CA7AA2" w:rsidP="00162A91">
      <w:pPr>
        <w:rPr>
          <w:rFonts w:cstheme="minorHAnsi"/>
          <w:lang w:val="en-GB"/>
        </w:rPr>
      </w:pPr>
      <w:r w:rsidRPr="00CB2E91">
        <w:rPr>
          <w:rFonts w:cstheme="minorHAnsi"/>
          <w:lang w:val="en-GB"/>
        </w:rPr>
        <w:t xml:space="preserve">The </w:t>
      </w:r>
      <w:r w:rsidR="00A0573C">
        <w:rPr>
          <w:rFonts w:cstheme="minorHAnsi"/>
          <w:lang w:val="en-GB"/>
        </w:rPr>
        <w:t xml:space="preserve">primary objectives of </w:t>
      </w:r>
      <w:r w:rsidRPr="00CB2E91">
        <w:rPr>
          <w:rFonts w:cstheme="minorHAnsi"/>
          <w:lang w:val="en-GB"/>
        </w:rPr>
        <w:t xml:space="preserve">this consultancy </w:t>
      </w:r>
      <w:r w:rsidR="00A0573C">
        <w:rPr>
          <w:rFonts w:cstheme="minorHAnsi"/>
          <w:lang w:val="en-GB"/>
        </w:rPr>
        <w:t>will be</w:t>
      </w:r>
      <w:r w:rsidR="00CC1EFF">
        <w:rPr>
          <w:rFonts w:cstheme="minorHAnsi"/>
          <w:lang w:val="en-GB"/>
        </w:rPr>
        <w:t xml:space="preserve"> to understand</w:t>
      </w:r>
      <w:r w:rsidR="00A0573C">
        <w:rPr>
          <w:rFonts w:cstheme="minorHAnsi"/>
          <w:lang w:val="en-GB"/>
        </w:rPr>
        <w:t xml:space="preserve">: </w:t>
      </w:r>
    </w:p>
    <w:p w14:paraId="33466F7C" w14:textId="0B47145D"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Who is undertaking mixed migration journeys? What </w:t>
      </w:r>
      <w:proofErr w:type="gramStart"/>
      <w:r w:rsidR="005F735C">
        <w:rPr>
          <w:rStyle w:val="normaltextrun"/>
          <w:rFonts w:ascii="Calibri" w:hAnsi="Calibri" w:cs="Calibri"/>
          <w:sz w:val="22"/>
          <w:szCs w:val="22"/>
        </w:rPr>
        <w:t>are</w:t>
      </w:r>
      <w:proofErr w:type="gramEnd"/>
      <w:r>
        <w:rPr>
          <w:rStyle w:val="normaltextrun"/>
          <w:rFonts w:ascii="Calibri" w:hAnsi="Calibri" w:cs="Calibri"/>
          <w:sz w:val="22"/>
          <w:szCs w:val="22"/>
        </w:rPr>
        <w:t xml:space="preserve"> their socio-demographic profiles?</w:t>
      </w:r>
      <w:r>
        <w:rPr>
          <w:rStyle w:val="eop"/>
          <w:rFonts w:ascii="Calibri" w:hAnsi="Calibri" w:cs="Calibri"/>
          <w:sz w:val="22"/>
          <w:szCs w:val="22"/>
        </w:rPr>
        <w:t> </w:t>
      </w:r>
    </w:p>
    <w:p w14:paraId="302FC316" w14:textId="77777777" w:rsidR="00A0573C" w:rsidRPr="00634954" w:rsidRDefault="00A0573C" w:rsidP="008A0EE7">
      <w:pPr>
        <w:pStyle w:val="paragraph"/>
        <w:numPr>
          <w:ilvl w:val="0"/>
          <w:numId w:val="6"/>
        </w:numPr>
        <w:spacing w:before="0" w:beforeAutospacing="0" w:after="0" w:afterAutospacing="0"/>
        <w:jc w:val="both"/>
        <w:textAlignment w:val="baseline"/>
        <w:rPr>
          <w:rFonts w:asciiTheme="minorHAnsi" w:hAnsiTheme="minorHAnsi" w:cstheme="minorHAnsi"/>
          <w:sz w:val="22"/>
          <w:szCs w:val="22"/>
        </w:rPr>
      </w:pPr>
      <w:r w:rsidRPr="00634954">
        <w:rPr>
          <w:rStyle w:val="normaltextrun"/>
          <w:rFonts w:asciiTheme="minorHAnsi" w:hAnsiTheme="minorHAnsi" w:cstheme="minorHAnsi"/>
          <w:sz w:val="22"/>
          <w:szCs w:val="22"/>
        </w:rPr>
        <w:t>What do refugees’ and migrants’ journeys look like: route, duration, conditions, financing, and assistance? </w:t>
      </w:r>
      <w:r w:rsidRPr="00634954">
        <w:rPr>
          <w:rStyle w:val="eop"/>
          <w:rFonts w:asciiTheme="minorHAnsi" w:hAnsiTheme="minorHAnsi" w:cstheme="minorHAnsi"/>
          <w:sz w:val="22"/>
          <w:szCs w:val="22"/>
        </w:rPr>
        <w:t> </w:t>
      </w:r>
    </w:p>
    <w:p w14:paraId="335BF112" w14:textId="7777777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is motivating refugees and migrants to make the journey?</w:t>
      </w:r>
      <w:r>
        <w:rPr>
          <w:rStyle w:val="eop"/>
          <w:rFonts w:ascii="Calibri" w:hAnsi="Calibri" w:cs="Calibri"/>
          <w:sz w:val="22"/>
          <w:szCs w:val="22"/>
        </w:rPr>
        <w:t> </w:t>
      </w:r>
    </w:p>
    <w:p w14:paraId="693BFD5A" w14:textId="6D082C0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dangers do refugees and migrants face on the journey</w:t>
      </w:r>
      <w:r w:rsidR="00DA4A7E">
        <w:rPr>
          <w:rStyle w:val="normaltextrun"/>
          <w:rFonts w:ascii="Calibri" w:hAnsi="Calibri" w:cs="Calibri"/>
          <w:sz w:val="22"/>
          <w:szCs w:val="22"/>
        </w:rPr>
        <w:t>,</w:t>
      </w:r>
      <w:r>
        <w:rPr>
          <w:rStyle w:val="normaltextrun"/>
          <w:rFonts w:ascii="Calibri" w:hAnsi="Calibri" w:cs="Calibri"/>
          <w:sz w:val="22"/>
          <w:szCs w:val="22"/>
        </w:rPr>
        <w:t xml:space="preserve"> and where?</w:t>
      </w:r>
      <w:r>
        <w:rPr>
          <w:rStyle w:val="eop"/>
          <w:rFonts w:ascii="Calibri" w:hAnsi="Calibri" w:cs="Calibri"/>
          <w:sz w:val="22"/>
          <w:szCs w:val="22"/>
        </w:rPr>
        <w:t> </w:t>
      </w:r>
    </w:p>
    <w:p w14:paraId="3D736047" w14:textId="7777777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vulnerable are migrants on their journey, and what determines their vulnerability?</w:t>
      </w:r>
      <w:r>
        <w:rPr>
          <w:rStyle w:val="eop"/>
          <w:rFonts w:ascii="Calibri" w:hAnsi="Calibri" w:cs="Calibri"/>
          <w:sz w:val="22"/>
          <w:szCs w:val="22"/>
        </w:rPr>
        <w:t> </w:t>
      </w:r>
    </w:p>
    <w:p w14:paraId="0E4163EE" w14:textId="57A84266"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prevalent is smuggling</w:t>
      </w:r>
      <w:r w:rsidR="00DA4A7E">
        <w:rPr>
          <w:rStyle w:val="normaltextrun"/>
          <w:rFonts w:ascii="Calibri" w:hAnsi="Calibri" w:cs="Calibri"/>
          <w:sz w:val="22"/>
          <w:szCs w:val="22"/>
        </w:rPr>
        <w:t>,</w:t>
      </w:r>
      <w:r>
        <w:rPr>
          <w:rStyle w:val="normaltextrun"/>
          <w:rFonts w:ascii="Calibri" w:hAnsi="Calibri" w:cs="Calibri"/>
          <w:sz w:val="22"/>
          <w:szCs w:val="22"/>
        </w:rPr>
        <w:t xml:space="preserve"> and how does it manifest itself?</w:t>
      </w:r>
      <w:r>
        <w:rPr>
          <w:rStyle w:val="eop"/>
          <w:rFonts w:ascii="Calibri" w:hAnsi="Calibri" w:cs="Calibri"/>
          <w:sz w:val="22"/>
          <w:szCs w:val="22"/>
        </w:rPr>
        <w:t> </w:t>
      </w:r>
    </w:p>
    <w:p w14:paraId="7DA356A8" w14:textId="6D8DF4BD"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are decisions made regarding migration and the migration journey</w:t>
      </w:r>
      <w:r w:rsidR="00DA4A7E">
        <w:rPr>
          <w:rStyle w:val="normaltextrun"/>
          <w:rFonts w:ascii="Calibri" w:hAnsi="Calibri" w:cs="Calibri"/>
          <w:sz w:val="22"/>
          <w:szCs w:val="22"/>
        </w:rPr>
        <w:t>,</w:t>
      </w:r>
      <w:r>
        <w:rPr>
          <w:rStyle w:val="normaltextrun"/>
          <w:rFonts w:ascii="Calibri" w:hAnsi="Calibri" w:cs="Calibri"/>
          <w:sz w:val="22"/>
          <w:szCs w:val="22"/>
        </w:rPr>
        <w:t xml:space="preserve"> and what influences those decisions?</w:t>
      </w:r>
      <w:r>
        <w:rPr>
          <w:rStyle w:val="eop"/>
          <w:rFonts w:ascii="Calibri" w:hAnsi="Calibri" w:cs="Calibri"/>
          <w:sz w:val="22"/>
          <w:szCs w:val="22"/>
        </w:rPr>
        <w:t> </w:t>
      </w:r>
    </w:p>
    <w:p w14:paraId="0610F6A7" w14:textId="77777777" w:rsidR="00634954" w:rsidRDefault="00634954" w:rsidP="00634954">
      <w:pPr>
        <w:spacing w:line="240" w:lineRule="auto"/>
        <w:rPr>
          <w:rFonts w:cstheme="minorHAnsi"/>
          <w:lang w:val="en-GB"/>
        </w:rPr>
      </w:pPr>
    </w:p>
    <w:p w14:paraId="602238F3" w14:textId="678886DE" w:rsidR="00E56602"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Scope of work and Methodology</w:t>
      </w:r>
    </w:p>
    <w:p w14:paraId="7C6A6E07" w14:textId="6448F2D1" w:rsidR="00D632E9" w:rsidRPr="00634954" w:rsidRDefault="00D632E9" w:rsidP="00634954">
      <w:pPr>
        <w:autoSpaceDE w:val="0"/>
        <w:autoSpaceDN w:val="0"/>
        <w:adjustRightInd w:val="0"/>
        <w:spacing w:line="240" w:lineRule="auto"/>
        <w:jc w:val="both"/>
        <w:rPr>
          <w:rFonts w:cstheme="minorHAnsi"/>
          <w:lang w:val="en-US"/>
        </w:rPr>
      </w:pPr>
      <w:r w:rsidRPr="00634954">
        <w:rPr>
          <w:rFonts w:cstheme="minorHAnsi"/>
          <w:lang w:val="en-US"/>
        </w:rPr>
        <w:t xml:space="preserve">The consultant is expected to use </w:t>
      </w:r>
      <w:r w:rsidR="005F735C">
        <w:rPr>
          <w:rFonts w:cstheme="minorHAnsi"/>
          <w:lang w:val="en-US"/>
        </w:rPr>
        <w:t>both</w:t>
      </w:r>
      <w:r w:rsidR="005F735C" w:rsidRPr="00634954">
        <w:rPr>
          <w:rFonts w:cstheme="minorHAnsi"/>
          <w:lang w:val="en-US"/>
        </w:rPr>
        <w:t xml:space="preserve"> </w:t>
      </w:r>
      <w:r w:rsidRPr="00634954">
        <w:rPr>
          <w:rFonts w:cstheme="minorHAnsi"/>
          <w:lang w:val="en-US"/>
        </w:rPr>
        <w:t xml:space="preserve">quantitative </w:t>
      </w:r>
      <w:r w:rsidR="00C355C9">
        <w:rPr>
          <w:rFonts w:cstheme="minorHAnsi"/>
          <w:lang w:val="en-US"/>
        </w:rPr>
        <w:t xml:space="preserve">and qualitative </w:t>
      </w:r>
      <w:r w:rsidRPr="00634954">
        <w:rPr>
          <w:rFonts w:cstheme="minorHAnsi"/>
          <w:lang w:val="en-US"/>
        </w:rPr>
        <w:t>data collection.</w:t>
      </w:r>
    </w:p>
    <w:p w14:paraId="2EFDBCA2" w14:textId="5499D16A"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 xml:space="preserve">Phase 1. Desk review to inform data collection </w:t>
      </w:r>
      <w:r w:rsidR="00D23E06" w:rsidRPr="00634954">
        <w:rPr>
          <w:rFonts w:cstheme="minorHAnsi"/>
          <w:b/>
          <w:bCs/>
          <w:lang w:val="en-US"/>
        </w:rPr>
        <w:t>sites.</w:t>
      </w:r>
    </w:p>
    <w:p w14:paraId="35D24318" w14:textId="72BF45D3" w:rsidR="00D632E9" w:rsidRPr="00634954" w:rsidRDefault="00D632E9" w:rsidP="00634954">
      <w:pPr>
        <w:autoSpaceDE w:val="0"/>
        <w:autoSpaceDN w:val="0"/>
        <w:adjustRightInd w:val="0"/>
        <w:spacing w:line="240" w:lineRule="auto"/>
        <w:jc w:val="both"/>
        <w:rPr>
          <w:rFonts w:cstheme="minorHAnsi"/>
          <w:lang w:val="en-US"/>
        </w:rPr>
      </w:pPr>
      <w:proofErr w:type="gramStart"/>
      <w:r w:rsidRPr="00634954">
        <w:rPr>
          <w:rFonts w:cstheme="minorHAnsi"/>
          <w:lang w:val="en-US"/>
        </w:rPr>
        <w:t>On the basis of</w:t>
      </w:r>
      <w:proofErr w:type="gramEnd"/>
      <w:r w:rsidRPr="00634954">
        <w:rPr>
          <w:rFonts w:cstheme="minorHAnsi"/>
          <w:lang w:val="en-US"/>
        </w:rPr>
        <w:t xml:space="preserve"> a brief desk review to feature in the inception report, the consultant will refine sampling locations and ensure alignment with 4Mi’s global sampling frame. The consultant may propose up to </w:t>
      </w:r>
      <w:r w:rsidR="00E00BDE">
        <w:rPr>
          <w:rFonts w:cstheme="minorHAnsi"/>
          <w:lang w:val="en-US"/>
        </w:rPr>
        <w:t>7</w:t>
      </w:r>
      <w:r w:rsidR="00C355C9">
        <w:rPr>
          <w:rFonts w:cstheme="minorHAnsi"/>
          <w:lang w:val="en-US"/>
        </w:rPr>
        <w:t xml:space="preserve"> </w:t>
      </w:r>
      <w:r w:rsidRPr="00634954">
        <w:rPr>
          <w:rFonts w:cstheme="minorHAnsi"/>
          <w:lang w:val="en-US"/>
        </w:rPr>
        <w:t>locations</w:t>
      </w:r>
      <w:r w:rsidRPr="005F735C">
        <w:rPr>
          <w:rStyle w:val="CommentReference"/>
          <w:rFonts w:cstheme="minorHAnsi"/>
          <w:sz w:val="22"/>
          <w:szCs w:val="22"/>
          <w:lang w:val="en-GB"/>
        </w:rPr>
        <w:t xml:space="preserve">, </w:t>
      </w:r>
      <w:r w:rsidRPr="00634954">
        <w:rPr>
          <w:rFonts w:cstheme="minorHAnsi"/>
          <w:lang w:val="en-US"/>
        </w:rPr>
        <w:t xml:space="preserve">specifying whether they are locations of settlement, transit, and/or points of crossing into </w:t>
      </w:r>
      <w:r w:rsidR="00E00BDE">
        <w:rPr>
          <w:rFonts w:cstheme="minorHAnsi"/>
          <w:lang w:val="en-US"/>
        </w:rPr>
        <w:t>Türkiye</w:t>
      </w:r>
      <w:r w:rsidRPr="00634954">
        <w:rPr>
          <w:rFonts w:cstheme="minorHAnsi"/>
          <w:lang w:val="en-US"/>
        </w:rPr>
        <w:t>.</w:t>
      </w:r>
    </w:p>
    <w:p w14:paraId="1940E9BD" w14:textId="77777777"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Phase 2. Data collection</w:t>
      </w:r>
    </w:p>
    <w:p w14:paraId="2BE944C2" w14:textId="7520BCBE" w:rsidR="00C90573" w:rsidRDefault="00F669A0" w:rsidP="00524D1D">
      <w:pPr>
        <w:autoSpaceDE w:val="0"/>
        <w:autoSpaceDN w:val="0"/>
        <w:adjustRightInd w:val="0"/>
        <w:spacing w:after="0" w:line="240" w:lineRule="auto"/>
        <w:jc w:val="both"/>
        <w:rPr>
          <w:rFonts w:eastAsia="Calibri Light" w:cstheme="minorHAnsi"/>
          <w:lang w:val="en-US"/>
        </w:rPr>
      </w:pPr>
      <w:r>
        <w:rPr>
          <w:rFonts w:ascii="CIDFont+F1" w:hAnsi="CIDFont+F1" w:cs="CIDFont+F1"/>
          <w:lang w:val="en-US"/>
        </w:rPr>
        <w:t>I</w:t>
      </w:r>
      <w:r w:rsidR="00313DF2">
        <w:rPr>
          <w:rFonts w:ascii="CIDFont+F1" w:hAnsi="CIDFont+F1" w:cs="CIDFont+F1"/>
          <w:lang w:val="en-US"/>
        </w:rPr>
        <w:t xml:space="preserve">n phase </w:t>
      </w:r>
      <w:r w:rsidR="00235D3F">
        <w:rPr>
          <w:rFonts w:ascii="CIDFont+F1" w:hAnsi="CIDFont+F1" w:cs="CIDFont+F1"/>
          <w:lang w:val="en-US"/>
        </w:rPr>
        <w:t>2</w:t>
      </w:r>
      <w:r w:rsidR="00313DF2">
        <w:rPr>
          <w:rFonts w:ascii="CIDFont+F1" w:hAnsi="CIDFont+F1" w:cs="CIDFont+F1"/>
          <w:lang w:val="en-US"/>
        </w:rPr>
        <w:t xml:space="preserve">, the consultant will organize and administer training </w:t>
      </w:r>
      <w:r>
        <w:rPr>
          <w:rFonts w:ascii="CIDFont+F1" w:hAnsi="CIDFont+F1" w:cs="CIDFont+F1"/>
          <w:lang w:val="en-US"/>
        </w:rPr>
        <w:t xml:space="preserve">for enumerators </w:t>
      </w:r>
      <w:r w:rsidR="00313DF2">
        <w:rPr>
          <w:rFonts w:ascii="CIDFont+F1" w:hAnsi="CIDFont+F1" w:cs="CIDFont+F1"/>
          <w:lang w:val="en-US"/>
        </w:rPr>
        <w:t xml:space="preserve">in coordination with MMC to ensure the use of 4Mi training documentation as well as survey SOPs. </w:t>
      </w:r>
      <w:r w:rsidR="00D632E9" w:rsidRPr="00634954">
        <w:rPr>
          <w:rFonts w:eastAsia="Calibri Light" w:cstheme="minorHAnsi"/>
          <w:lang w:val="en-US"/>
        </w:rPr>
        <w:t xml:space="preserve">Pilot surveys </w:t>
      </w:r>
      <w:r w:rsidR="00354BB6">
        <w:rPr>
          <w:rFonts w:eastAsia="Calibri Light" w:cstheme="minorHAnsi"/>
          <w:lang w:val="en-US"/>
        </w:rPr>
        <w:t xml:space="preserve">and interviews </w:t>
      </w:r>
      <w:r w:rsidR="00D632E9" w:rsidRPr="00634954">
        <w:rPr>
          <w:rFonts w:eastAsia="Calibri Light" w:cstheme="minorHAnsi"/>
          <w:lang w:val="en-US"/>
        </w:rPr>
        <w:t xml:space="preserve">shall be built into the </w:t>
      </w:r>
      <w:r w:rsidR="00F61B83">
        <w:rPr>
          <w:rFonts w:eastAsia="Calibri Light" w:cstheme="minorHAnsi"/>
          <w:lang w:val="en-US"/>
        </w:rPr>
        <w:t>work plan</w:t>
      </w:r>
      <w:r w:rsidR="00D632E9" w:rsidRPr="00634954">
        <w:rPr>
          <w:rFonts w:eastAsia="Calibri Light" w:cstheme="minorHAnsi"/>
          <w:lang w:val="en-US"/>
        </w:rPr>
        <w:t xml:space="preserve"> per each selected location and sent to MMC for review. The standard 4Mi survey </w:t>
      </w:r>
      <w:r w:rsidR="00354BB6">
        <w:rPr>
          <w:rFonts w:eastAsia="Calibri Light" w:cstheme="minorHAnsi"/>
          <w:lang w:val="en-US"/>
        </w:rPr>
        <w:t xml:space="preserve">questions are </w:t>
      </w:r>
      <w:r w:rsidR="00D632E9" w:rsidRPr="00634954">
        <w:rPr>
          <w:rFonts w:eastAsia="Calibri Light" w:cstheme="minorHAnsi"/>
          <w:lang w:val="en-US"/>
        </w:rPr>
        <w:t xml:space="preserve">already </w:t>
      </w:r>
      <w:r w:rsidR="00354BB6">
        <w:rPr>
          <w:rFonts w:eastAsia="Calibri Light" w:cstheme="minorHAnsi"/>
          <w:lang w:val="en-US"/>
        </w:rPr>
        <w:t xml:space="preserve">developed, </w:t>
      </w:r>
      <w:r w:rsidR="00D632E9" w:rsidRPr="00634954">
        <w:rPr>
          <w:rFonts w:eastAsia="Calibri Light" w:cstheme="minorHAnsi"/>
          <w:lang w:val="en-US"/>
        </w:rPr>
        <w:t>coded</w:t>
      </w:r>
      <w:r w:rsidR="00F61B83">
        <w:rPr>
          <w:rFonts w:eastAsia="Calibri Light" w:cstheme="minorHAnsi"/>
          <w:lang w:val="en-US"/>
        </w:rPr>
        <w:t>,</w:t>
      </w:r>
      <w:r w:rsidR="00C90573" w:rsidRPr="00634954">
        <w:rPr>
          <w:rFonts w:eastAsia="Calibri Light" w:cstheme="minorHAnsi"/>
          <w:lang w:val="en-US"/>
        </w:rPr>
        <w:t xml:space="preserve"> and translated. </w:t>
      </w:r>
      <w:r w:rsidR="00354BB6">
        <w:rPr>
          <w:rFonts w:eastAsia="Calibri Light" w:cstheme="minorHAnsi"/>
          <w:lang w:val="en-US"/>
        </w:rPr>
        <w:t>The semi-structured interview questions are also developed and translated.</w:t>
      </w:r>
    </w:p>
    <w:p w14:paraId="5826E704" w14:textId="77777777" w:rsidR="00AD0E66" w:rsidRPr="00313DF2" w:rsidRDefault="00AD0E66" w:rsidP="00313DF2">
      <w:pPr>
        <w:autoSpaceDE w:val="0"/>
        <w:autoSpaceDN w:val="0"/>
        <w:adjustRightInd w:val="0"/>
        <w:spacing w:after="0" w:line="240" w:lineRule="auto"/>
        <w:rPr>
          <w:rFonts w:ascii="CIDFont+F1" w:hAnsi="CIDFont+F1" w:cs="CIDFont+F1"/>
          <w:lang w:val="en-US"/>
        </w:rPr>
      </w:pPr>
    </w:p>
    <w:p w14:paraId="0F836FE0" w14:textId="454723F1" w:rsidR="005F735C" w:rsidRDefault="00354BB6" w:rsidP="00354BB6">
      <w:pPr>
        <w:spacing w:line="240" w:lineRule="auto"/>
        <w:jc w:val="both"/>
        <w:rPr>
          <w:rFonts w:eastAsia="Times New Roman" w:cstheme="minorHAnsi"/>
          <w:lang w:val="en-GB" w:eastAsia="en-GB"/>
        </w:rPr>
      </w:pPr>
      <w:r>
        <w:rPr>
          <w:rFonts w:eastAsia="Times New Roman" w:cstheme="minorHAnsi"/>
          <w:lang w:val="en-US" w:eastAsia="en-GB"/>
        </w:rPr>
        <w:t xml:space="preserve">The consultant will conduct </w:t>
      </w:r>
      <w:r w:rsidR="00593213">
        <w:rPr>
          <w:rFonts w:eastAsia="Times New Roman" w:cstheme="minorHAnsi"/>
          <w:lang w:val="en-US" w:eastAsia="en-GB"/>
        </w:rPr>
        <w:t>1</w:t>
      </w:r>
      <w:r w:rsidR="008F2D38">
        <w:rPr>
          <w:rFonts w:eastAsia="Times New Roman" w:cstheme="minorHAnsi"/>
          <w:lang w:val="en-US" w:eastAsia="en-GB"/>
        </w:rPr>
        <w:t>,</w:t>
      </w:r>
      <w:r w:rsidR="00C11D62">
        <w:rPr>
          <w:rFonts w:eastAsia="Times New Roman" w:cstheme="minorHAnsi"/>
          <w:lang w:val="en-US" w:eastAsia="en-GB"/>
        </w:rPr>
        <w:t>330</w:t>
      </w:r>
      <w:r w:rsidRPr="005F735C">
        <w:rPr>
          <w:rFonts w:eastAsia="Times New Roman" w:cstheme="minorHAnsi"/>
          <w:lang w:val="en-GB" w:eastAsia="en-GB"/>
        </w:rPr>
        <w:t xml:space="preserve"> surveys </w:t>
      </w:r>
      <w:r w:rsidR="008F2D38">
        <w:rPr>
          <w:rFonts w:eastAsia="Times New Roman" w:cstheme="minorHAnsi"/>
          <w:lang w:val="en-GB" w:eastAsia="en-GB"/>
        </w:rPr>
        <w:t>(</w:t>
      </w:r>
      <w:r w:rsidR="00ED30AA">
        <w:rPr>
          <w:rFonts w:eastAsia="Times New Roman" w:cstheme="minorHAnsi"/>
          <w:lang w:val="en-GB" w:eastAsia="en-GB"/>
        </w:rPr>
        <w:t xml:space="preserve">190 </w:t>
      </w:r>
      <w:r w:rsidR="003762AB">
        <w:rPr>
          <w:rFonts w:eastAsia="Times New Roman" w:cstheme="minorHAnsi"/>
          <w:lang w:val="en-GB" w:eastAsia="en-GB"/>
        </w:rPr>
        <w:t xml:space="preserve">surveys per month) </w:t>
      </w:r>
      <w:r>
        <w:rPr>
          <w:rFonts w:eastAsia="Times New Roman" w:cstheme="minorHAnsi"/>
          <w:lang w:val="en-US" w:eastAsia="en-GB"/>
        </w:rPr>
        <w:t>among</w:t>
      </w:r>
      <w:r w:rsidRPr="005F735C">
        <w:rPr>
          <w:rFonts w:eastAsia="Times New Roman" w:cstheme="minorHAnsi"/>
          <w:lang w:val="en-GB" w:eastAsia="en-GB"/>
        </w:rPr>
        <w:t xml:space="preserve"> </w:t>
      </w:r>
      <w:r w:rsidR="00ED30AA">
        <w:rPr>
          <w:rFonts w:eastAsia="Times New Roman" w:cstheme="minorHAnsi"/>
          <w:lang w:val="en-GB" w:eastAsia="en-GB"/>
        </w:rPr>
        <w:t xml:space="preserve">Afghan, Syrian, Iranian, Somali, and Pakistani </w:t>
      </w:r>
      <w:proofErr w:type="gramStart"/>
      <w:r w:rsidR="008F2D38">
        <w:rPr>
          <w:rFonts w:eastAsia="Times New Roman" w:cstheme="minorHAnsi"/>
          <w:lang w:val="en-US" w:eastAsia="en-GB"/>
        </w:rPr>
        <w:t>refugees</w:t>
      </w:r>
      <w:proofErr w:type="gramEnd"/>
      <w:r w:rsidR="008F2D38">
        <w:rPr>
          <w:rFonts w:eastAsia="Times New Roman" w:cstheme="minorHAnsi"/>
          <w:lang w:val="en-US" w:eastAsia="en-GB"/>
        </w:rPr>
        <w:t xml:space="preserve"> and migrants</w:t>
      </w:r>
      <w:r>
        <w:rPr>
          <w:rFonts w:eastAsia="Times New Roman" w:cstheme="minorHAnsi"/>
          <w:lang w:val="en-US" w:eastAsia="en-GB"/>
        </w:rPr>
        <w:t xml:space="preserve"> in </w:t>
      </w:r>
      <w:r w:rsidRPr="005F735C">
        <w:rPr>
          <w:rFonts w:eastAsia="Times New Roman" w:cstheme="minorHAnsi"/>
          <w:lang w:val="en-GB" w:eastAsia="en-GB"/>
        </w:rPr>
        <w:t>selected locations. Data collection should take place face-to-face using a mobile-phone-based application to collect the data</w:t>
      </w:r>
      <w:r>
        <w:rPr>
          <w:rFonts w:eastAsia="Times New Roman" w:cstheme="minorHAnsi"/>
          <w:lang w:val="en-US" w:eastAsia="en-GB"/>
        </w:rPr>
        <w:t>.</w:t>
      </w:r>
      <w:r w:rsidRPr="005F735C">
        <w:rPr>
          <w:rFonts w:eastAsia="Times New Roman" w:cstheme="minorHAnsi"/>
          <w:lang w:val="en-GB" w:eastAsia="en-GB"/>
        </w:rPr>
        <w:t xml:space="preserve"> </w:t>
      </w:r>
      <w:r>
        <w:rPr>
          <w:rFonts w:eastAsia="Times New Roman" w:cstheme="minorHAnsi"/>
          <w:lang w:val="en-US" w:eastAsia="en-GB"/>
        </w:rPr>
        <w:t xml:space="preserve">The </w:t>
      </w:r>
      <w:r w:rsidRPr="005F735C">
        <w:rPr>
          <w:rFonts w:eastAsia="Times New Roman" w:cstheme="minorHAnsi"/>
          <w:lang w:val="en-GB" w:eastAsia="en-GB"/>
        </w:rPr>
        <w:t xml:space="preserve">surveys </w:t>
      </w:r>
      <w:r>
        <w:rPr>
          <w:rFonts w:eastAsia="Times New Roman" w:cstheme="minorHAnsi"/>
          <w:lang w:val="en-US" w:eastAsia="en-GB"/>
        </w:rPr>
        <w:t xml:space="preserve">will be </w:t>
      </w:r>
      <w:r w:rsidRPr="005F735C">
        <w:rPr>
          <w:rFonts w:eastAsia="Times New Roman" w:cstheme="minorHAnsi"/>
          <w:lang w:val="en-GB" w:eastAsia="en-GB"/>
        </w:rPr>
        <w:t>automatically uploaded to the regional server</w:t>
      </w:r>
      <w:r>
        <w:rPr>
          <w:rFonts w:eastAsia="Times New Roman" w:cstheme="minorHAnsi"/>
          <w:lang w:val="en-US" w:eastAsia="en-GB"/>
        </w:rPr>
        <w:t>, allowing the</w:t>
      </w:r>
      <w:r w:rsidRPr="005F735C">
        <w:rPr>
          <w:rFonts w:eastAsia="Times New Roman" w:cstheme="minorHAnsi"/>
          <w:lang w:val="en-GB" w:eastAsia="en-GB"/>
        </w:rPr>
        <w:t xml:space="preserve"> MMC</w:t>
      </w:r>
      <w:r w:rsidR="00C75B7D">
        <w:rPr>
          <w:rFonts w:eastAsia="Times New Roman" w:cstheme="minorHAnsi"/>
          <w:lang w:val="en-GB" w:eastAsia="en-GB"/>
        </w:rPr>
        <w:t>’s</w:t>
      </w:r>
      <w:r w:rsidRPr="005F735C">
        <w:rPr>
          <w:rFonts w:eastAsia="Times New Roman" w:cstheme="minorHAnsi"/>
          <w:lang w:val="en-GB" w:eastAsia="en-GB"/>
        </w:rPr>
        <w:t xml:space="preserve"> 4Mi regional team </w:t>
      </w:r>
      <w:r w:rsidR="005F735C">
        <w:rPr>
          <w:rFonts w:eastAsia="Times New Roman" w:cstheme="minorHAnsi"/>
          <w:lang w:val="en-GB" w:eastAsia="en-GB"/>
        </w:rPr>
        <w:t xml:space="preserve">to </w:t>
      </w:r>
      <w:r w:rsidRPr="005F735C">
        <w:rPr>
          <w:rFonts w:eastAsia="Times New Roman" w:cstheme="minorHAnsi"/>
          <w:lang w:val="en-GB" w:eastAsia="en-GB"/>
        </w:rPr>
        <w:t xml:space="preserve">validate and clean data. </w:t>
      </w:r>
    </w:p>
    <w:p w14:paraId="548C0E26" w14:textId="06D70F8E" w:rsidR="005F735C" w:rsidRDefault="005F735C" w:rsidP="00354BB6">
      <w:pPr>
        <w:spacing w:line="240" w:lineRule="auto"/>
        <w:jc w:val="both"/>
        <w:rPr>
          <w:rFonts w:eastAsia="Times New Roman" w:cstheme="minorHAnsi"/>
          <w:lang w:val="en-US" w:eastAsia="en-GB"/>
        </w:rPr>
      </w:pPr>
      <w:r>
        <w:rPr>
          <w:rFonts w:eastAsia="Times New Roman" w:cstheme="minorHAnsi"/>
          <w:lang w:val="en-GB" w:eastAsia="en-GB"/>
        </w:rPr>
        <w:t>Alongside the surveys, the consultant will conduct</w:t>
      </w:r>
      <w:r>
        <w:rPr>
          <w:rFonts w:eastAsia="Times New Roman" w:cstheme="minorHAnsi"/>
          <w:lang w:val="en-US" w:eastAsia="en-GB"/>
        </w:rPr>
        <w:t xml:space="preserve"> 30 semi-structured interviews </w:t>
      </w:r>
      <w:r w:rsidR="00820990">
        <w:rPr>
          <w:rFonts w:eastAsia="Times New Roman" w:cstheme="minorHAnsi"/>
          <w:lang w:val="en-US" w:eastAsia="en-GB"/>
        </w:rPr>
        <w:t>with a diverse sample among</w:t>
      </w:r>
      <w:r>
        <w:rPr>
          <w:rFonts w:eastAsia="Times New Roman" w:cstheme="minorHAnsi"/>
          <w:lang w:val="en-US" w:eastAsia="en-GB"/>
        </w:rPr>
        <w:t xml:space="preserve"> the same population</w:t>
      </w:r>
      <w:r w:rsidR="00820990">
        <w:rPr>
          <w:rFonts w:eastAsia="Times New Roman" w:cstheme="minorHAnsi"/>
          <w:lang w:val="en-US" w:eastAsia="en-GB"/>
        </w:rPr>
        <w:t xml:space="preserve"> in consultation with the MMC team</w:t>
      </w:r>
      <w:r>
        <w:rPr>
          <w:rFonts w:eastAsia="Times New Roman" w:cstheme="minorHAnsi"/>
          <w:lang w:val="en-US" w:eastAsia="en-GB"/>
        </w:rPr>
        <w:t xml:space="preserve">. </w:t>
      </w:r>
      <w:r w:rsidR="00354BB6">
        <w:rPr>
          <w:rFonts w:eastAsia="Times New Roman" w:cstheme="minorHAnsi"/>
          <w:lang w:val="en-US" w:eastAsia="en-GB"/>
        </w:rPr>
        <w:t>The semi-structured interviews will be recorded, transcribed</w:t>
      </w:r>
      <w:r w:rsidR="00AD0E66">
        <w:rPr>
          <w:rFonts w:eastAsia="Times New Roman" w:cstheme="minorHAnsi"/>
          <w:lang w:val="en-US" w:eastAsia="en-GB"/>
        </w:rPr>
        <w:t>,</w:t>
      </w:r>
      <w:r w:rsidR="00354BB6">
        <w:rPr>
          <w:rFonts w:eastAsia="Times New Roman" w:cstheme="minorHAnsi"/>
          <w:lang w:val="en-US" w:eastAsia="en-GB"/>
        </w:rPr>
        <w:t xml:space="preserve"> </w:t>
      </w:r>
      <w:r w:rsidR="00B40FF4">
        <w:rPr>
          <w:rFonts w:eastAsia="Times New Roman" w:cstheme="minorHAnsi"/>
          <w:lang w:val="en-US" w:eastAsia="en-GB"/>
        </w:rPr>
        <w:t xml:space="preserve">and translated </w:t>
      </w:r>
      <w:r w:rsidR="00AD0E66">
        <w:rPr>
          <w:rFonts w:eastAsia="Times New Roman" w:cstheme="minorHAnsi"/>
          <w:lang w:val="en-US" w:eastAsia="en-GB"/>
        </w:rPr>
        <w:t>into</w:t>
      </w:r>
      <w:r w:rsidR="00B40FF4">
        <w:rPr>
          <w:rFonts w:eastAsia="Times New Roman" w:cstheme="minorHAnsi"/>
          <w:lang w:val="en-US" w:eastAsia="en-GB"/>
        </w:rPr>
        <w:t xml:space="preserve"> English </w:t>
      </w:r>
      <w:r w:rsidR="00354BB6">
        <w:rPr>
          <w:rFonts w:eastAsia="Times New Roman" w:cstheme="minorHAnsi"/>
          <w:lang w:val="en-US" w:eastAsia="en-GB"/>
        </w:rPr>
        <w:t xml:space="preserve">and shared </w:t>
      </w:r>
      <w:r>
        <w:rPr>
          <w:rFonts w:eastAsia="Times New Roman" w:cstheme="minorHAnsi"/>
          <w:lang w:val="en-US" w:eastAsia="en-GB"/>
        </w:rPr>
        <w:t xml:space="preserve">with the </w:t>
      </w:r>
      <w:r w:rsidR="00354BB6">
        <w:rPr>
          <w:rFonts w:eastAsia="Times New Roman" w:cstheme="minorHAnsi"/>
          <w:lang w:val="en-US" w:eastAsia="en-GB"/>
        </w:rPr>
        <w:t xml:space="preserve">MMC team. </w:t>
      </w:r>
    </w:p>
    <w:p w14:paraId="4A1C98F5" w14:textId="21735469" w:rsidR="002B0E4F" w:rsidRDefault="002B0E4F" w:rsidP="00354BB6">
      <w:pPr>
        <w:spacing w:line="240" w:lineRule="auto"/>
        <w:jc w:val="both"/>
        <w:rPr>
          <w:rFonts w:eastAsia="Times New Roman" w:cstheme="minorHAnsi"/>
          <w:lang w:val="en-US" w:eastAsia="en-GB"/>
        </w:rPr>
      </w:pPr>
      <w:r>
        <w:rPr>
          <w:rFonts w:eastAsia="Times New Roman" w:cstheme="minorHAnsi"/>
          <w:lang w:val="en-US" w:eastAsia="en-GB"/>
        </w:rPr>
        <w:t xml:space="preserve">In addition, </w:t>
      </w:r>
      <w:r w:rsidR="006D7E52">
        <w:rPr>
          <w:rFonts w:eastAsia="Times New Roman" w:cstheme="minorHAnsi"/>
          <w:lang w:val="en-US" w:eastAsia="en-GB"/>
        </w:rPr>
        <w:t xml:space="preserve">after the completion of data collection, </w:t>
      </w:r>
      <w:r>
        <w:rPr>
          <w:rFonts w:eastAsia="Times New Roman" w:cstheme="minorHAnsi"/>
          <w:lang w:val="en-US" w:eastAsia="en-GB"/>
        </w:rPr>
        <w:t xml:space="preserve">the consultant will </w:t>
      </w:r>
      <w:r w:rsidR="006D7E52">
        <w:rPr>
          <w:rFonts w:eastAsia="Times New Roman" w:cstheme="minorHAnsi"/>
          <w:lang w:val="en-US" w:eastAsia="en-GB"/>
        </w:rPr>
        <w:t>us</w:t>
      </w:r>
      <w:r w:rsidR="005077F3">
        <w:rPr>
          <w:rFonts w:eastAsia="Times New Roman" w:cstheme="minorHAnsi"/>
          <w:lang w:val="en-US" w:eastAsia="en-GB"/>
        </w:rPr>
        <w:t>e</w:t>
      </w:r>
      <w:r w:rsidR="006D7E52">
        <w:rPr>
          <w:rFonts w:eastAsia="Times New Roman" w:cstheme="minorHAnsi"/>
          <w:lang w:val="en-US" w:eastAsia="en-GB"/>
        </w:rPr>
        <w:t xml:space="preserve"> 4Mi collected </w:t>
      </w:r>
      <w:r w:rsidR="00ED30AA">
        <w:rPr>
          <w:rFonts w:eastAsia="Times New Roman" w:cstheme="minorHAnsi"/>
          <w:lang w:val="en-US" w:eastAsia="en-GB"/>
        </w:rPr>
        <w:t>data</w:t>
      </w:r>
      <w:r w:rsidR="00E63FC7">
        <w:rPr>
          <w:rFonts w:eastAsia="Times New Roman" w:cstheme="minorHAnsi"/>
          <w:lang w:val="en-US" w:eastAsia="en-GB"/>
        </w:rPr>
        <w:t xml:space="preserve"> to produce one snapshot on a topic determined in consultation with the </w:t>
      </w:r>
      <w:r w:rsidR="00D900B9">
        <w:rPr>
          <w:rFonts w:eastAsia="Times New Roman" w:cstheme="minorHAnsi"/>
          <w:lang w:val="en-US" w:eastAsia="en-GB"/>
        </w:rPr>
        <w:t xml:space="preserve">MMC team </w:t>
      </w:r>
      <w:r w:rsidR="00D900B9">
        <w:rPr>
          <w:rFonts w:eastAsia="Calibri Light" w:cstheme="minorHAnsi"/>
          <w:lang w:val="en-US"/>
        </w:rPr>
        <w:t xml:space="preserve">(for a sample of </w:t>
      </w:r>
      <w:r w:rsidR="008F586D">
        <w:rPr>
          <w:rFonts w:eastAsia="Calibri Light" w:cstheme="minorHAnsi"/>
          <w:lang w:val="en-US"/>
        </w:rPr>
        <w:t xml:space="preserve">4Mi </w:t>
      </w:r>
      <w:r w:rsidR="00D900B9">
        <w:rPr>
          <w:rFonts w:eastAsia="Calibri Light" w:cstheme="minorHAnsi"/>
          <w:lang w:val="en-US"/>
        </w:rPr>
        <w:t xml:space="preserve">snapshots, see: </w:t>
      </w:r>
      <w:hyperlink r:id="rId18" w:history="1">
        <w:r w:rsidR="00D900B9" w:rsidRPr="002C70DE">
          <w:rPr>
            <w:rStyle w:val="Hyperlink"/>
            <w:rFonts w:eastAsia="Calibri Light" w:cstheme="minorHAnsi"/>
            <w:lang w:val="en-US"/>
          </w:rPr>
          <w:t>https://mixedmigration.org/resource-type/4mi-snapshot/</w:t>
        </w:r>
      </w:hyperlink>
      <w:r w:rsidR="00D900B9">
        <w:rPr>
          <w:rFonts w:eastAsia="Calibri Light" w:cstheme="minorHAnsi"/>
          <w:lang w:val="en-US"/>
        </w:rPr>
        <w:t>).</w:t>
      </w:r>
    </w:p>
    <w:p w14:paraId="0EEA7CFE" w14:textId="46E6299C" w:rsidR="00354BB6" w:rsidRDefault="00354BB6" w:rsidP="00354BB6">
      <w:pPr>
        <w:spacing w:line="240" w:lineRule="auto"/>
        <w:jc w:val="both"/>
        <w:rPr>
          <w:rFonts w:eastAsia="Times New Roman" w:cstheme="minorHAnsi"/>
          <w:lang w:val="en-GB" w:eastAsia="en-GB"/>
        </w:rPr>
      </w:pPr>
      <w:r w:rsidRPr="005F735C">
        <w:rPr>
          <w:rFonts w:eastAsia="Times New Roman" w:cstheme="minorHAnsi"/>
          <w:lang w:val="en-GB" w:eastAsia="en-GB"/>
        </w:rPr>
        <w:t xml:space="preserve">The consultant will be responsible for ensuring that enumerators have </w:t>
      </w:r>
      <w:r w:rsidR="00AD0E66">
        <w:rPr>
          <w:rFonts w:eastAsia="Times New Roman" w:cstheme="minorHAnsi"/>
          <w:lang w:val="en-GB" w:eastAsia="en-GB"/>
        </w:rPr>
        <w:t>smartphones</w:t>
      </w:r>
      <w:r w:rsidRPr="005F735C">
        <w:rPr>
          <w:rFonts w:eastAsia="Times New Roman" w:cstheme="minorHAnsi"/>
          <w:lang w:val="en-GB" w:eastAsia="en-GB"/>
        </w:rPr>
        <w:t xml:space="preserve"> </w:t>
      </w:r>
      <w:r w:rsidR="0010253E">
        <w:rPr>
          <w:rFonts w:eastAsia="Times New Roman" w:cstheme="minorHAnsi"/>
          <w:lang w:val="en-GB" w:eastAsia="en-GB"/>
        </w:rPr>
        <w:t xml:space="preserve">with Android operating system </w:t>
      </w:r>
      <w:r>
        <w:rPr>
          <w:rFonts w:eastAsia="Times New Roman" w:cstheme="minorHAnsi"/>
          <w:lang w:val="en-US" w:eastAsia="en-GB"/>
        </w:rPr>
        <w:t xml:space="preserve">and other equipment </w:t>
      </w:r>
      <w:r w:rsidRPr="005F735C">
        <w:rPr>
          <w:rFonts w:eastAsia="Times New Roman" w:cstheme="minorHAnsi"/>
          <w:lang w:val="en-GB" w:eastAsia="en-GB"/>
        </w:rPr>
        <w:t>to conduct 4Mi surveys</w:t>
      </w:r>
      <w:r>
        <w:rPr>
          <w:rFonts w:eastAsia="Times New Roman" w:cstheme="minorHAnsi"/>
          <w:lang w:val="en-US" w:eastAsia="en-GB"/>
        </w:rPr>
        <w:t xml:space="preserve"> and interviews</w:t>
      </w:r>
      <w:r w:rsidRPr="005F735C">
        <w:rPr>
          <w:rFonts w:eastAsia="Times New Roman" w:cstheme="minorHAnsi"/>
          <w:lang w:val="en-GB" w:eastAsia="en-GB"/>
        </w:rPr>
        <w:t>. The MMC 4Mi team will liaise with the consultant to provide feedback on data quality to enumerators. The consultant will provide day-to-day support and supervision to enumerators throughout data collection.</w:t>
      </w:r>
    </w:p>
    <w:p w14:paraId="4801CB94" w14:textId="7B53DC15" w:rsidR="006B2A69" w:rsidRPr="005F735C" w:rsidRDefault="006B2A69" w:rsidP="00354BB6">
      <w:pPr>
        <w:spacing w:line="240" w:lineRule="auto"/>
        <w:jc w:val="both"/>
        <w:rPr>
          <w:rFonts w:eastAsia="Times New Roman" w:cstheme="minorHAnsi"/>
          <w:lang w:val="en-GB" w:eastAsia="en-GB"/>
        </w:rPr>
      </w:pPr>
      <w:r w:rsidRPr="00105DF2">
        <w:rPr>
          <w:rFonts w:cstheme="minorHAnsi"/>
          <w:lang w:val="en-US"/>
        </w:rPr>
        <w:t xml:space="preserve">It is anticipated that the consultant will be in regular contact with </w:t>
      </w:r>
      <w:r>
        <w:rPr>
          <w:rFonts w:cstheme="minorHAnsi"/>
          <w:lang w:val="en-US"/>
        </w:rPr>
        <w:t>a</w:t>
      </w:r>
      <w:r w:rsidRPr="00105DF2">
        <w:rPr>
          <w:rFonts w:cstheme="minorHAnsi"/>
          <w:lang w:val="en-US"/>
        </w:rPr>
        <w:t xml:space="preserve"> primary contact point </w:t>
      </w:r>
      <w:r>
        <w:rPr>
          <w:rFonts w:cstheme="minorHAnsi"/>
          <w:lang w:val="en-US"/>
        </w:rPr>
        <w:t xml:space="preserve">from the MMC team </w:t>
      </w:r>
      <w:r w:rsidR="00820EA4">
        <w:rPr>
          <w:rFonts w:cstheme="minorHAnsi"/>
          <w:lang w:val="en-US"/>
        </w:rPr>
        <w:t xml:space="preserve">to keep up with the timeline </w:t>
      </w:r>
      <w:r w:rsidRPr="00105DF2">
        <w:rPr>
          <w:rFonts w:cstheme="minorHAnsi"/>
          <w:lang w:val="en-US"/>
        </w:rPr>
        <w:t xml:space="preserve">that will be finalized during the inception phase. The </w:t>
      </w:r>
      <w:r w:rsidR="00820EA4">
        <w:rPr>
          <w:rFonts w:cstheme="minorHAnsi"/>
          <w:lang w:val="en-US"/>
        </w:rPr>
        <w:t xml:space="preserve">MMC </w:t>
      </w:r>
      <w:r w:rsidRPr="00105DF2">
        <w:rPr>
          <w:rFonts w:cstheme="minorHAnsi"/>
          <w:lang w:val="en-US"/>
        </w:rPr>
        <w:t>contact point will take responsibility for ensuring timely responses to drafts and inputs to the consultant.</w:t>
      </w:r>
    </w:p>
    <w:p w14:paraId="3A8E0E77" w14:textId="77777777" w:rsidR="00C90573" w:rsidRPr="00634954" w:rsidRDefault="00C90573" w:rsidP="00634954">
      <w:pPr>
        <w:autoSpaceDE w:val="0"/>
        <w:autoSpaceDN w:val="0"/>
        <w:adjustRightInd w:val="0"/>
        <w:spacing w:line="240" w:lineRule="auto"/>
        <w:jc w:val="both"/>
        <w:rPr>
          <w:rFonts w:cstheme="minorHAnsi"/>
          <w:b/>
          <w:bCs/>
          <w:lang w:val="en-US"/>
        </w:rPr>
      </w:pPr>
      <w:r w:rsidRPr="00634954">
        <w:rPr>
          <w:rFonts w:cstheme="minorHAnsi"/>
          <w:b/>
          <w:bCs/>
          <w:lang w:val="en-US"/>
        </w:rPr>
        <w:t xml:space="preserve">Phase 3. Report </w:t>
      </w:r>
      <w:proofErr w:type="gramStart"/>
      <w:r w:rsidRPr="00634954">
        <w:rPr>
          <w:rFonts w:cstheme="minorHAnsi"/>
          <w:b/>
          <w:bCs/>
          <w:lang w:val="en-US"/>
        </w:rPr>
        <w:t>writing</w:t>
      </w:r>
      <w:proofErr w:type="gramEnd"/>
    </w:p>
    <w:p w14:paraId="0575B3A4" w14:textId="6A63E6DA" w:rsidR="00C90573" w:rsidRPr="00634954" w:rsidRDefault="00C90573" w:rsidP="00140FC5">
      <w:pPr>
        <w:autoSpaceDE w:val="0"/>
        <w:autoSpaceDN w:val="0"/>
        <w:adjustRightInd w:val="0"/>
        <w:spacing w:line="240" w:lineRule="auto"/>
        <w:jc w:val="both"/>
        <w:rPr>
          <w:rFonts w:cstheme="minorHAnsi"/>
          <w:b/>
          <w:bCs/>
          <w:lang w:val="en-US"/>
        </w:rPr>
      </w:pPr>
      <w:r w:rsidRPr="00634954">
        <w:rPr>
          <w:rFonts w:eastAsia="Calibri Light" w:cstheme="minorHAnsi"/>
          <w:lang w:val="en-US"/>
        </w:rPr>
        <w:t xml:space="preserve">The consultant will </w:t>
      </w:r>
      <w:r w:rsidR="00592875">
        <w:rPr>
          <w:rFonts w:eastAsia="Calibri Light" w:cstheme="minorHAnsi"/>
          <w:lang w:val="en-US"/>
        </w:rPr>
        <w:t xml:space="preserve">submit </w:t>
      </w:r>
      <w:r w:rsidR="00E62246">
        <w:rPr>
          <w:rFonts w:eastAsia="Calibri Light" w:cstheme="minorHAnsi"/>
          <w:lang w:val="en-US"/>
        </w:rPr>
        <w:t xml:space="preserve">a final </w:t>
      </w:r>
      <w:r w:rsidR="00E62246" w:rsidRPr="00634954">
        <w:rPr>
          <w:rFonts w:eastAsia="Calibri Light" w:cstheme="minorHAnsi"/>
          <w:lang w:val="en-US"/>
        </w:rPr>
        <w:t>report (5-10 pages)</w:t>
      </w:r>
      <w:r w:rsidR="00592875">
        <w:rPr>
          <w:rFonts w:eastAsia="Calibri Light" w:cstheme="minorHAnsi"/>
          <w:lang w:val="en-US"/>
        </w:rPr>
        <w:t xml:space="preserve"> providing </w:t>
      </w:r>
      <w:r w:rsidRPr="00634954">
        <w:rPr>
          <w:rFonts w:eastAsia="Calibri Light" w:cstheme="minorHAnsi"/>
          <w:lang w:val="en-US"/>
        </w:rPr>
        <w:t xml:space="preserve">an overview of the successes and challenges of data collection </w:t>
      </w:r>
      <w:r w:rsidR="00820990">
        <w:rPr>
          <w:rFonts w:eastAsia="Calibri Light" w:cstheme="minorHAnsi"/>
          <w:lang w:val="en-US"/>
        </w:rPr>
        <w:t>among</w:t>
      </w:r>
      <w:r w:rsidR="00820990" w:rsidRPr="00634954">
        <w:rPr>
          <w:rFonts w:eastAsia="Calibri Light" w:cstheme="minorHAnsi"/>
          <w:lang w:val="en-US"/>
        </w:rPr>
        <w:t xml:space="preserve"> </w:t>
      </w:r>
      <w:r w:rsidR="00ED30AA">
        <w:rPr>
          <w:rFonts w:eastAsia="Calibri Light" w:cstheme="minorHAnsi"/>
          <w:lang w:val="en-US"/>
        </w:rPr>
        <w:t>refugees and migrants</w:t>
      </w:r>
      <w:r w:rsidRPr="00634954">
        <w:rPr>
          <w:rFonts w:eastAsia="Calibri Light" w:cstheme="minorHAnsi"/>
          <w:lang w:val="en-US"/>
        </w:rPr>
        <w:t xml:space="preserve"> in </w:t>
      </w:r>
      <w:r w:rsidR="00ED30AA">
        <w:rPr>
          <w:rFonts w:eastAsia="Calibri Light" w:cstheme="minorHAnsi"/>
          <w:lang w:val="en-US"/>
        </w:rPr>
        <w:t xml:space="preserve">Türkiye </w:t>
      </w:r>
      <w:r w:rsidRPr="00634954">
        <w:rPr>
          <w:rFonts w:eastAsia="Calibri Light" w:cstheme="minorHAnsi"/>
          <w:lang w:val="en-US"/>
        </w:rPr>
        <w:t>as well as lesson</w:t>
      </w:r>
      <w:r w:rsidR="00820990">
        <w:rPr>
          <w:rFonts w:eastAsia="Calibri Light" w:cstheme="minorHAnsi"/>
          <w:lang w:val="en-US"/>
        </w:rPr>
        <w:t>s</w:t>
      </w:r>
      <w:r w:rsidRPr="00634954">
        <w:rPr>
          <w:rFonts w:eastAsia="Calibri Light" w:cstheme="minorHAnsi"/>
          <w:lang w:val="en-US"/>
        </w:rPr>
        <w:t xml:space="preserve"> learned. The report should also provide an overview of the field enumerators</w:t>
      </w:r>
      <w:r w:rsidR="005F735C">
        <w:rPr>
          <w:rFonts w:eastAsia="Calibri Light" w:cstheme="minorHAnsi"/>
          <w:lang w:val="en-US"/>
        </w:rPr>
        <w:t>’</w:t>
      </w:r>
      <w:r w:rsidRPr="00634954">
        <w:rPr>
          <w:rFonts w:eastAsia="Calibri Light" w:cstheme="minorHAnsi"/>
          <w:lang w:val="en-US"/>
        </w:rPr>
        <w:t xml:space="preserve"> observations on </w:t>
      </w:r>
      <w:r w:rsidR="00F61B83">
        <w:rPr>
          <w:rFonts w:eastAsia="Calibri Light" w:cstheme="minorHAnsi"/>
          <w:lang w:val="en-US"/>
        </w:rPr>
        <w:t xml:space="preserve">the </w:t>
      </w:r>
      <w:r w:rsidRPr="00634954">
        <w:rPr>
          <w:rFonts w:eastAsia="Calibri Light" w:cstheme="minorHAnsi"/>
          <w:lang w:val="en-US"/>
        </w:rPr>
        <w:t xml:space="preserve">dynamics of </w:t>
      </w:r>
      <w:r w:rsidR="00ED30AA">
        <w:rPr>
          <w:rFonts w:eastAsia="Calibri Light" w:cstheme="minorHAnsi"/>
          <w:lang w:val="en-US"/>
        </w:rPr>
        <w:t>mixed</w:t>
      </w:r>
      <w:r w:rsidR="00354BB6">
        <w:rPr>
          <w:rFonts w:eastAsia="Calibri Light" w:cstheme="minorHAnsi"/>
          <w:lang w:val="en-US"/>
        </w:rPr>
        <w:t xml:space="preserve"> </w:t>
      </w:r>
      <w:r w:rsidRPr="00634954">
        <w:rPr>
          <w:rFonts w:eastAsia="Calibri Light" w:cstheme="minorHAnsi"/>
          <w:lang w:val="en-US"/>
        </w:rPr>
        <w:t xml:space="preserve">movements to and through </w:t>
      </w:r>
      <w:r w:rsidR="00ED30AA">
        <w:rPr>
          <w:rFonts w:eastAsia="Calibri Light" w:cstheme="minorHAnsi"/>
          <w:lang w:val="en-US"/>
        </w:rPr>
        <w:t xml:space="preserve">Türkiye </w:t>
      </w:r>
      <w:r w:rsidRPr="00634954">
        <w:rPr>
          <w:rFonts w:eastAsia="Calibri Light" w:cstheme="minorHAnsi"/>
          <w:lang w:val="en-US"/>
        </w:rPr>
        <w:t xml:space="preserve">in terms of reported places of transit, </w:t>
      </w:r>
      <w:r w:rsidR="00F61B83">
        <w:rPr>
          <w:rFonts w:eastAsia="Calibri Light" w:cstheme="minorHAnsi"/>
          <w:lang w:val="en-US"/>
        </w:rPr>
        <w:t>organization</w:t>
      </w:r>
      <w:r w:rsidRPr="00634954">
        <w:rPr>
          <w:rFonts w:eastAsia="Calibri Light" w:cstheme="minorHAnsi"/>
          <w:lang w:val="en-US"/>
        </w:rPr>
        <w:t>/arrangement of journeys, and reported protection risks and incidents.</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 xml:space="preserve">Deliverables </w:t>
      </w:r>
    </w:p>
    <w:p w14:paraId="1BEFB824" w14:textId="5A6CAF6E" w:rsidR="00E56602" w:rsidRDefault="00203305" w:rsidP="00E56602">
      <w:pPr>
        <w:spacing w:before="120" w:after="120"/>
        <w:jc w:val="both"/>
        <w:rPr>
          <w:rFonts w:cstheme="minorHAnsi"/>
          <w:lang w:val="en-GB"/>
        </w:rPr>
      </w:pPr>
      <w:r w:rsidRPr="00CB2E91">
        <w:rPr>
          <w:rFonts w:cstheme="minorHAnsi"/>
          <w:lang w:val="en-GB"/>
        </w:rPr>
        <w:t xml:space="preserve">The </w:t>
      </w:r>
      <w:r w:rsidR="007E0859">
        <w:rPr>
          <w:rFonts w:cstheme="minorHAnsi"/>
          <w:lang w:val="en-GB"/>
        </w:rPr>
        <w:t>c</w:t>
      </w:r>
      <w:r w:rsidRPr="00CB2E91">
        <w:rPr>
          <w:rFonts w:cstheme="minorHAnsi"/>
          <w:lang w:val="en-GB"/>
        </w:rPr>
        <w:t xml:space="preserve">onsultant will submit the following </w:t>
      </w:r>
      <w:r w:rsidR="003B7239">
        <w:rPr>
          <w:rFonts w:cstheme="minorHAnsi"/>
          <w:lang w:val="en-GB"/>
        </w:rPr>
        <w:t>deliverables</w:t>
      </w:r>
      <w:r w:rsidRPr="00CB2E91">
        <w:rPr>
          <w:rFonts w:cstheme="minorHAnsi"/>
          <w:lang w:val="en-GB"/>
        </w:rPr>
        <w:t xml:space="preserve">: </w:t>
      </w:r>
    </w:p>
    <w:p w14:paraId="38C05A40" w14:textId="163E04CB"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57"/>
        <w:gridCol w:w="2034"/>
        <w:gridCol w:w="4358"/>
        <w:gridCol w:w="1739"/>
      </w:tblGrid>
      <w:tr w:rsidR="00CB2E91" w:rsidRPr="00CB2E91" w14:paraId="687D7931" w14:textId="77777777" w:rsidTr="75334478">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75334478">
        <w:trPr>
          <w:jc w:val="center"/>
        </w:trPr>
        <w:tc>
          <w:tcPr>
            <w:tcW w:w="623" w:type="pct"/>
            <w:shd w:val="clear" w:color="auto" w:fill="F2F2F2" w:themeFill="background1" w:themeFillShade="F2"/>
          </w:tcPr>
          <w:p w14:paraId="5E7C0E04" w14:textId="77777777" w:rsidR="00CB2E91" w:rsidRPr="00805889" w:rsidRDefault="00CB2E91">
            <w:pPr>
              <w:contextualSpacing/>
              <w:rPr>
                <w:rFonts w:eastAsia="Times New Roman" w:cstheme="minorHAnsi"/>
                <w:bCs/>
                <w:sz w:val="20"/>
                <w:szCs w:val="20"/>
                <w:lang w:val="en-GB"/>
              </w:rPr>
            </w:pPr>
            <w:r w:rsidRPr="00805889">
              <w:rPr>
                <w:rFonts w:eastAsia="Times New Roman" w:cstheme="minorHAnsi"/>
                <w:bCs/>
                <w:sz w:val="20"/>
                <w:szCs w:val="20"/>
                <w:lang w:val="en-GB"/>
              </w:rPr>
              <w:t>Phase 1</w:t>
            </w:r>
          </w:p>
          <w:p w14:paraId="394BC0D8" w14:textId="634E6999" w:rsidR="00CB2E91" w:rsidRPr="00805889" w:rsidRDefault="00C90573">
            <w:pPr>
              <w:contextualSpacing/>
              <w:rPr>
                <w:rFonts w:eastAsia="Times New Roman" w:cstheme="minorHAnsi"/>
                <w:bCs/>
                <w:sz w:val="20"/>
                <w:szCs w:val="20"/>
                <w:lang w:val="en-GB"/>
              </w:rPr>
            </w:pPr>
            <w:r w:rsidRPr="00805889">
              <w:rPr>
                <w:rFonts w:eastAsia="Times New Roman" w:cstheme="minorHAnsi"/>
                <w:bCs/>
                <w:sz w:val="20"/>
                <w:szCs w:val="20"/>
                <w:lang w:val="en-GB"/>
              </w:rPr>
              <w:t>Desk review</w:t>
            </w:r>
          </w:p>
        </w:tc>
        <w:tc>
          <w:tcPr>
            <w:tcW w:w="1095" w:type="pct"/>
            <w:shd w:val="clear" w:color="auto" w:fill="F2F2F2" w:themeFill="background1" w:themeFillShade="F2"/>
            <w:vAlign w:val="center"/>
          </w:tcPr>
          <w:p w14:paraId="309F43DD" w14:textId="11B1FCB4" w:rsidR="00CB2E91" w:rsidRPr="00805889" w:rsidRDefault="00CB2E91">
            <w:pPr>
              <w:contextualSpacing/>
              <w:rPr>
                <w:rFonts w:eastAsia="Times New Roman" w:cstheme="minorHAnsi"/>
                <w:bCs/>
                <w:sz w:val="20"/>
                <w:szCs w:val="20"/>
                <w:lang w:val="en-GB"/>
              </w:rPr>
            </w:pPr>
            <w:r w:rsidRPr="00805889">
              <w:rPr>
                <w:rFonts w:eastAsia="Times New Roman" w:cstheme="minorHAnsi"/>
                <w:bCs/>
                <w:sz w:val="20"/>
                <w:szCs w:val="20"/>
                <w:lang w:val="en-GB"/>
              </w:rPr>
              <w:t>Presentation</w:t>
            </w:r>
          </w:p>
        </w:tc>
        <w:tc>
          <w:tcPr>
            <w:tcW w:w="2346" w:type="pct"/>
          </w:tcPr>
          <w:p w14:paraId="11B42B93" w14:textId="1F51CAC1" w:rsidR="003B7239" w:rsidRDefault="00C90573"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A brief inception report (</w:t>
            </w:r>
            <w:r w:rsidR="00354BB6">
              <w:rPr>
                <w:rFonts w:eastAsia="Calibri" w:cstheme="minorHAnsi"/>
                <w:sz w:val="20"/>
                <w:szCs w:val="20"/>
                <w:lang w:val="en-GB"/>
              </w:rPr>
              <w:t>3</w:t>
            </w:r>
            <w:r>
              <w:rPr>
                <w:rFonts w:eastAsia="Calibri" w:cstheme="minorHAnsi"/>
                <w:sz w:val="20"/>
                <w:szCs w:val="20"/>
                <w:lang w:val="en-GB"/>
              </w:rPr>
              <w:t>-</w:t>
            </w:r>
            <w:r w:rsidR="00354BB6">
              <w:rPr>
                <w:rFonts w:eastAsia="Calibri" w:cstheme="minorHAnsi"/>
                <w:sz w:val="20"/>
                <w:szCs w:val="20"/>
                <w:lang w:val="en-GB"/>
              </w:rPr>
              <w:t>4</w:t>
            </w:r>
            <w:r>
              <w:rPr>
                <w:rFonts w:eastAsia="Calibri" w:cstheme="minorHAnsi"/>
                <w:sz w:val="20"/>
                <w:szCs w:val="20"/>
                <w:lang w:val="en-GB"/>
              </w:rPr>
              <w:t xml:space="preserve"> pages)</w:t>
            </w:r>
            <w:r w:rsidR="00B64336">
              <w:rPr>
                <w:rFonts w:eastAsia="Calibri" w:cstheme="minorHAnsi"/>
                <w:sz w:val="20"/>
                <w:szCs w:val="20"/>
                <w:lang w:val="en-GB"/>
              </w:rPr>
              <w:t xml:space="preserve"> outlining –</w:t>
            </w:r>
          </w:p>
          <w:p w14:paraId="6D93F63E" w14:textId="77777777" w:rsidR="00B64336" w:rsidRDefault="00A07B18"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Scope of the study</w:t>
            </w:r>
          </w:p>
          <w:p w14:paraId="71C0B1BA" w14:textId="77777777" w:rsidR="00A07B18" w:rsidRDefault="00A07B18"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Sampling criteria</w:t>
            </w:r>
            <w:r w:rsidR="00B64046">
              <w:rPr>
                <w:rFonts w:eastAsia="Calibri" w:cstheme="minorHAnsi"/>
                <w:sz w:val="20"/>
                <w:szCs w:val="20"/>
                <w:lang w:val="en-GB"/>
              </w:rPr>
              <w:t xml:space="preserve"> and locations for data collection</w:t>
            </w:r>
          </w:p>
          <w:p w14:paraId="61132890" w14:textId="77777777" w:rsidR="00B64046" w:rsidRDefault="00B64046"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 xml:space="preserve">Survey implementation work </w:t>
            </w:r>
            <w:proofErr w:type="gramStart"/>
            <w:r>
              <w:rPr>
                <w:rFonts w:eastAsia="Calibri" w:cstheme="minorHAnsi"/>
                <w:sz w:val="20"/>
                <w:szCs w:val="20"/>
                <w:lang w:val="en-GB"/>
              </w:rPr>
              <w:t>schedule</w:t>
            </w:r>
            <w:proofErr w:type="gramEnd"/>
          </w:p>
          <w:p w14:paraId="3777E280" w14:textId="77777777" w:rsidR="00B64046" w:rsidRDefault="000355BF"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Potential challenges</w:t>
            </w:r>
          </w:p>
          <w:p w14:paraId="68FB40D0" w14:textId="4B103C0B" w:rsidR="000355BF" w:rsidRPr="00B64336" w:rsidRDefault="000355BF"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Project team composition</w:t>
            </w:r>
          </w:p>
        </w:tc>
        <w:tc>
          <w:tcPr>
            <w:tcW w:w="936" w:type="pct"/>
            <w:vAlign w:val="center"/>
          </w:tcPr>
          <w:p w14:paraId="09F24900" w14:textId="1692E98D" w:rsidR="00CB2E91" w:rsidRPr="00805889" w:rsidRDefault="00184FB8" w:rsidP="00922DCA">
            <w:pPr>
              <w:contextualSpacing/>
              <w:rPr>
                <w:rFonts w:eastAsia="Times New Roman" w:cstheme="minorHAnsi"/>
                <w:bCs/>
                <w:sz w:val="20"/>
                <w:szCs w:val="20"/>
                <w:lang w:val="en-GB"/>
              </w:rPr>
            </w:pPr>
            <w:r w:rsidRPr="00805889">
              <w:rPr>
                <w:rFonts w:eastAsia="Times New Roman" w:cstheme="minorHAnsi"/>
                <w:bCs/>
                <w:sz w:val="20"/>
                <w:szCs w:val="20"/>
                <w:lang w:val="en-GB"/>
              </w:rPr>
              <w:t>1</w:t>
            </w:r>
            <w:r w:rsidR="000C401C" w:rsidRPr="00805889">
              <w:rPr>
                <w:rFonts w:eastAsia="Times New Roman" w:cstheme="minorHAnsi"/>
                <w:bCs/>
                <w:sz w:val="20"/>
                <w:szCs w:val="20"/>
                <w:lang w:val="en-GB"/>
              </w:rPr>
              <w:t xml:space="preserve"> week</w:t>
            </w:r>
          </w:p>
        </w:tc>
      </w:tr>
      <w:tr w:rsidR="006B2274" w:rsidRPr="00CB2E91" w14:paraId="63CC64F1" w14:textId="77777777" w:rsidTr="75334478">
        <w:trPr>
          <w:trHeight w:val="1614"/>
          <w:jc w:val="center"/>
        </w:trPr>
        <w:tc>
          <w:tcPr>
            <w:tcW w:w="623" w:type="pct"/>
            <w:shd w:val="clear" w:color="auto" w:fill="F2F2F2" w:themeFill="background1" w:themeFillShade="F2"/>
          </w:tcPr>
          <w:p w14:paraId="700C0812" w14:textId="77777777" w:rsidR="006B2274" w:rsidRPr="00805889" w:rsidRDefault="006B2274">
            <w:pPr>
              <w:contextualSpacing/>
              <w:rPr>
                <w:rFonts w:eastAsia="Times New Roman" w:cstheme="minorHAnsi"/>
                <w:bCs/>
                <w:sz w:val="20"/>
                <w:szCs w:val="20"/>
                <w:lang w:val="en-GB"/>
              </w:rPr>
            </w:pPr>
            <w:r w:rsidRPr="00805889">
              <w:rPr>
                <w:rFonts w:eastAsia="Times New Roman" w:cstheme="minorHAnsi"/>
                <w:bCs/>
                <w:sz w:val="20"/>
                <w:szCs w:val="20"/>
                <w:lang w:val="en-GB"/>
              </w:rPr>
              <w:t>Phase 2</w:t>
            </w:r>
          </w:p>
          <w:p w14:paraId="57DF3997" w14:textId="4501721B" w:rsidR="006B2274" w:rsidRPr="00805889" w:rsidRDefault="006B2274">
            <w:pPr>
              <w:contextualSpacing/>
              <w:rPr>
                <w:rFonts w:eastAsia="Times New Roman" w:cstheme="minorHAnsi"/>
                <w:bCs/>
                <w:sz w:val="20"/>
                <w:szCs w:val="20"/>
                <w:lang w:val="en-GB"/>
              </w:rPr>
            </w:pPr>
            <w:r w:rsidRPr="00805889">
              <w:rPr>
                <w:rFonts w:eastAsia="Times New Roman" w:cstheme="minorHAnsi"/>
                <w:bCs/>
                <w:sz w:val="20"/>
                <w:szCs w:val="20"/>
                <w:lang w:val="en-GB"/>
              </w:rPr>
              <w:t>Data collection</w:t>
            </w:r>
          </w:p>
        </w:tc>
        <w:tc>
          <w:tcPr>
            <w:tcW w:w="1095" w:type="pct"/>
            <w:shd w:val="clear" w:color="auto" w:fill="F2F2F2" w:themeFill="background1" w:themeFillShade="F2"/>
            <w:vAlign w:val="center"/>
          </w:tcPr>
          <w:p w14:paraId="08B2B3D2" w14:textId="3FBCDF91" w:rsidR="006B2274" w:rsidRPr="00805889" w:rsidRDefault="00335BCF">
            <w:pPr>
              <w:contextualSpacing/>
              <w:rPr>
                <w:rFonts w:eastAsia="Times New Roman" w:cstheme="minorHAnsi"/>
                <w:bCs/>
                <w:sz w:val="20"/>
                <w:szCs w:val="20"/>
                <w:lang w:val="en-GB"/>
              </w:rPr>
            </w:pPr>
            <w:r>
              <w:rPr>
                <w:rFonts w:eastAsia="Times New Roman" w:cstheme="minorHAnsi"/>
                <w:bCs/>
                <w:sz w:val="20"/>
                <w:szCs w:val="20"/>
                <w:lang w:val="en-GB"/>
              </w:rPr>
              <w:t>1,</w:t>
            </w:r>
            <w:r w:rsidR="00CE19A4">
              <w:rPr>
                <w:rFonts w:eastAsia="Times New Roman" w:cstheme="minorHAnsi"/>
                <w:bCs/>
                <w:sz w:val="20"/>
                <w:szCs w:val="20"/>
                <w:lang w:val="en-GB"/>
              </w:rPr>
              <w:t>330</w:t>
            </w:r>
            <w:r w:rsidR="006B2274" w:rsidRPr="00805889">
              <w:rPr>
                <w:rFonts w:eastAsia="Times New Roman" w:cstheme="minorHAnsi"/>
                <w:bCs/>
                <w:sz w:val="20"/>
                <w:szCs w:val="20"/>
                <w:lang w:val="en-GB"/>
              </w:rPr>
              <w:t xml:space="preserve"> surveys</w:t>
            </w:r>
            <w:r w:rsidR="00E7615C">
              <w:rPr>
                <w:rFonts w:eastAsia="Times New Roman" w:cstheme="minorHAnsi"/>
                <w:bCs/>
                <w:sz w:val="20"/>
                <w:szCs w:val="20"/>
                <w:lang w:val="en-GB"/>
              </w:rPr>
              <w:t xml:space="preserve">, </w:t>
            </w:r>
          </w:p>
          <w:p w14:paraId="7A56F07E" w14:textId="7E7B5120" w:rsidR="006B2274" w:rsidRPr="00805889" w:rsidRDefault="006B2274">
            <w:pPr>
              <w:contextualSpacing/>
              <w:rPr>
                <w:rFonts w:eastAsia="Times New Roman" w:cstheme="minorHAnsi"/>
                <w:bCs/>
                <w:sz w:val="20"/>
                <w:szCs w:val="20"/>
                <w:lang w:val="en-GB"/>
              </w:rPr>
            </w:pPr>
            <w:r w:rsidRPr="00805889">
              <w:rPr>
                <w:rFonts w:eastAsia="Times New Roman" w:cstheme="minorHAnsi"/>
                <w:bCs/>
                <w:sz w:val="20"/>
                <w:szCs w:val="20"/>
                <w:lang w:val="en-GB"/>
              </w:rPr>
              <w:t>30 semi-structured interviews</w:t>
            </w:r>
            <w:r w:rsidR="00E7615C">
              <w:rPr>
                <w:rFonts w:eastAsia="Times New Roman" w:cstheme="minorHAnsi"/>
                <w:bCs/>
                <w:sz w:val="20"/>
                <w:szCs w:val="20"/>
                <w:lang w:val="en-GB"/>
              </w:rPr>
              <w:t xml:space="preserve"> and one snapshot</w:t>
            </w:r>
          </w:p>
        </w:tc>
        <w:tc>
          <w:tcPr>
            <w:tcW w:w="2346" w:type="pct"/>
          </w:tcPr>
          <w:p w14:paraId="50A3BB8F" w14:textId="4839D2EA" w:rsidR="006B2274" w:rsidRPr="00F27EE4" w:rsidRDefault="00F27EE4"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F</w:t>
            </w:r>
            <w:r w:rsidR="006B2274" w:rsidRPr="00F27EE4">
              <w:rPr>
                <w:rFonts w:eastAsia="Times New Roman" w:cstheme="minorHAnsi"/>
                <w:sz w:val="20"/>
                <w:szCs w:val="20"/>
                <w:lang w:val="en-GB"/>
              </w:rPr>
              <w:t xml:space="preserve">ield visits </w:t>
            </w:r>
          </w:p>
          <w:p w14:paraId="1046261C" w14:textId="455527D5" w:rsidR="006B2274" w:rsidRPr="00F27EE4" w:rsidRDefault="006B2274"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F27EE4">
              <w:rPr>
                <w:rFonts w:eastAsia="Times New Roman" w:cstheme="minorHAnsi"/>
                <w:sz w:val="20"/>
                <w:szCs w:val="20"/>
                <w:lang w:val="en-GB"/>
              </w:rPr>
              <w:t xml:space="preserve">Collect </w:t>
            </w:r>
            <w:r w:rsidR="00335BCF">
              <w:rPr>
                <w:rFonts w:eastAsia="Times New Roman" w:cstheme="minorHAnsi"/>
                <w:sz w:val="20"/>
                <w:szCs w:val="20"/>
                <w:lang w:val="en-GB"/>
              </w:rPr>
              <w:t>1,</w:t>
            </w:r>
            <w:r w:rsidR="00CE19A4">
              <w:rPr>
                <w:rFonts w:eastAsia="Times New Roman" w:cstheme="minorHAnsi"/>
                <w:sz w:val="20"/>
                <w:szCs w:val="20"/>
                <w:lang w:val="en-GB"/>
              </w:rPr>
              <w:t>330</w:t>
            </w:r>
            <w:r w:rsidR="00335BCF">
              <w:rPr>
                <w:rFonts w:eastAsia="Times New Roman" w:cstheme="minorHAnsi"/>
                <w:sz w:val="20"/>
                <w:szCs w:val="20"/>
                <w:lang w:val="en-GB"/>
              </w:rPr>
              <w:t xml:space="preserve"> </w:t>
            </w:r>
            <w:r w:rsidR="00F61B83" w:rsidRPr="00F27EE4">
              <w:rPr>
                <w:rFonts w:eastAsia="Times New Roman" w:cstheme="minorHAnsi"/>
                <w:sz w:val="20"/>
                <w:szCs w:val="20"/>
                <w:lang w:val="en-GB"/>
              </w:rPr>
              <w:t>surveys.</w:t>
            </w:r>
          </w:p>
          <w:p w14:paraId="3CE33A26" w14:textId="2B5DEAB2" w:rsidR="006B2274" w:rsidRDefault="006B2274"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F27EE4">
              <w:rPr>
                <w:rFonts w:eastAsia="Times New Roman" w:cstheme="minorHAnsi"/>
                <w:sz w:val="20"/>
                <w:szCs w:val="20"/>
                <w:lang w:val="en-GB"/>
              </w:rPr>
              <w:t xml:space="preserve">Conduct </w:t>
            </w:r>
            <w:r w:rsidR="00F27EE4">
              <w:rPr>
                <w:rFonts w:eastAsia="Times New Roman" w:cstheme="minorHAnsi"/>
                <w:sz w:val="20"/>
                <w:szCs w:val="20"/>
                <w:lang w:val="en-GB"/>
              </w:rPr>
              <w:t xml:space="preserve">30 semi-structured </w:t>
            </w:r>
            <w:r w:rsidR="00F61B83" w:rsidRPr="00F27EE4">
              <w:rPr>
                <w:rFonts w:eastAsia="Times New Roman" w:cstheme="minorHAnsi"/>
                <w:sz w:val="20"/>
                <w:szCs w:val="20"/>
                <w:lang w:val="en-GB"/>
              </w:rPr>
              <w:t>interviews.</w:t>
            </w:r>
          </w:p>
          <w:p w14:paraId="0C92837D" w14:textId="77777777" w:rsidR="002B35ED" w:rsidRDefault="002B35ED"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Submit data </w:t>
            </w:r>
            <w:r w:rsidR="00E65D9A">
              <w:rPr>
                <w:rFonts w:eastAsia="Times New Roman" w:cstheme="minorHAnsi"/>
                <w:sz w:val="20"/>
                <w:szCs w:val="20"/>
                <w:lang w:val="en-GB"/>
              </w:rPr>
              <w:t xml:space="preserve">on </w:t>
            </w:r>
            <w:r w:rsidR="00F10D41">
              <w:rPr>
                <w:rFonts w:eastAsia="Times New Roman" w:cstheme="minorHAnsi"/>
                <w:sz w:val="20"/>
                <w:szCs w:val="20"/>
                <w:lang w:val="en-GB"/>
              </w:rPr>
              <w:t xml:space="preserve">a </w:t>
            </w:r>
            <w:r w:rsidR="00472182">
              <w:rPr>
                <w:rFonts w:eastAsia="Times New Roman" w:cstheme="minorHAnsi"/>
                <w:sz w:val="20"/>
                <w:szCs w:val="20"/>
                <w:lang w:val="en-GB"/>
              </w:rPr>
              <w:t>bi-</w:t>
            </w:r>
            <w:r w:rsidR="00F10D41">
              <w:rPr>
                <w:rFonts w:eastAsia="Times New Roman" w:cstheme="minorHAnsi"/>
                <w:sz w:val="20"/>
                <w:szCs w:val="20"/>
                <w:lang w:val="en-GB"/>
              </w:rPr>
              <w:t>weekly</w:t>
            </w:r>
            <w:r w:rsidR="00E65D9A">
              <w:rPr>
                <w:rFonts w:eastAsia="Times New Roman" w:cstheme="minorHAnsi"/>
                <w:sz w:val="20"/>
                <w:szCs w:val="20"/>
                <w:lang w:val="en-GB"/>
              </w:rPr>
              <w:t xml:space="preserve"> basis </w:t>
            </w:r>
            <w:r>
              <w:rPr>
                <w:rFonts w:eastAsia="Times New Roman" w:cstheme="minorHAnsi"/>
                <w:sz w:val="20"/>
                <w:szCs w:val="20"/>
                <w:lang w:val="en-GB"/>
              </w:rPr>
              <w:t xml:space="preserve">and respond to validation </w:t>
            </w:r>
            <w:proofErr w:type="gramStart"/>
            <w:r>
              <w:rPr>
                <w:rFonts w:eastAsia="Times New Roman" w:cstheme="minorHAnsi"/>
                <w:sz w:val="20"/>
                <w:szCs w:val="20"/>
                <w:lang w:val="en-GB"/>
              </w:rPr>
              <w:t>queries</w:t>
            </w:r>
            <w:proofErr w:type="gramEnd"/>
          </w:p>
          <w:p w14:paraId="6BCAFA1F" w14:textId="2EDCDF96" w:rsidR="00B4254F" w:rsidRPr="005A128B" w:rsidRDefault="00B4254F"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5A128B">
              <w:rPr>
                <w:rFonts w:eastAsia="Times New Roman" w:cstheme="minorHAnsi"/>
                <w:sz w:val="20"/>
                <w:szCs w:val="20"/>
                <w:lang w:val="en-GB"/>
              </w:rPr>
              <w:t xml:space="preserve">Produce one (1) snapshot on a topic to be determined </w:t>
            </w:r>
            <w:r w:rsidR="00DB5270">
              <w:rPr>
                <w:rFonts w:eastAsia="Times New Roman" w:cstheme="minorHAnsi"/>
                <w:sz w:val="20"/>
                <w:szCs w:val="20"/>
                <w:lang w:val="en-GB"/>
              </w:rPr>
              <w:t xml:space="preserve">in consultation with MMC </w:t>
            </w:r>
            <w:proofErr w:type="gramStart"/>
            <w:r w:rsidR="00DB5270">
              <w:rPr>
                <w:rFonts w:eastAsia="Times New Roman" w:cstheme="minorHAnsi"/>
                <w:sz w:val="20"/>
                <w:szCs w:val="20"/>
                <w:lang w:val="en-GB"/>
              </w:rPr>
              <w:t>Asia</w:t>
            </w:r>
            <w:r w:rsidRPr="005A128B">
              <w:rPr>
                <w:rFonts w:eastAsia="Times New Roman" w:cstheme="minorHAnsi"/>
                <w:sz w:val="20"/>
                <w:szCs w:val="20"/>
                <w:lang w:val="en-GB"/>
              </w:rPr>
              <w:t>;</w:t>
            </w:r>
            <w:proofErr w:type="gramEnd"/>
          </w:p>
          <w:p w14:paraId="74551857" w14:textId="44CCFBF4" w:rsidR="00B4254F" w:rsidRPr="00B4254F" w:rsidRDefault="00B4254F" w:rsidP="00B4254F">
            <w:pPr>
              <w:autoSpaceDE w:val="0"/>
              <w:autoSpaceDN w:val="0"/>
              <w:adjustRightInd w:val="0"/>
              <w:spacing w:after="0"/>
              <w:jc w:val="both"/>
              <w:rPr>
                <w:rFonts w:eastAsia="Times New Roman" w:cstheme="minorHAnsi"/>
                <w:sz w:val="20"/>
                <w:szCs w:val="20"/>
                <w:lang w:val="en-GB"/>
              </w:rPr>
            </w:pPr>
          </w:p>
        </w:tc>
        <w:tc>
          <w:tcPr>
            <w:tcW w:w="936" w:type="pct"/>
            <w:vAlign w:val="center"/>
          </w:tcPr>
          <w:p w14:paraId="7F93CA7F" w14:textId="73F928FA" w:rsidR="006B2274" w:rsidRPr="00805889" w:rsidRDefault="00CE19A4" w:rsidP="75334478">
            <w:pPr>
              <w:contextualSpacing/>
              <w:rPr>
                <w:rFonts w:eastAsia="Times New Roman"/>
                <w:sz w:val="20"/>
                <w:szCs w:val="20"/>
                <w:lang w:val="en-GB"/>
              </w:rPr>
            </w:pPr>
            <w:r>
              <w:rPr>
                <w:rFonts w:eastAsia="Times New Roman"/>
                <w:sz w:val="20"/>
                <w:szCs w:val="20"/>
                <w:lang w:val="en-GB"/>
              </w:rPr>
              <w:t>7</w:t>
            </w:r>
            <w:r w:rsidR="006B2274" w:rsidRPr="75334478">
              <w:rPr>
                <w:rFonts w:eastAsia="Times New Roman"/>
                <w:sz w:val="20"/>
                <w:szCs w:val="20"/>
                <w:lang w:val="en-GB"/>
              </w:rPr>
              <w:t xml:space="preserve"> months</w:t>
            </w:r>
          </w:p>
        </w:tc>
      </w:tr>
      <w:tr w:rsidR="00CB2E91" w:rsidRPr="00CB2E91" w14:paraId="1D6FDE5D" w14:textId="77777777" w:rsidTr="75334478">
        <w:trPr>
          <w:jc w:val="center"/>
        </w:trPr>
        <w:tc>
          <w:tcPr>
            <w:tcW w:w="623" w:type="pct"/>
            <w:shd w:val="clear" w:color="auto" w:fill="F2F2F2" w:themeFill="background1" w:themeFillShade="F2"/>
          </w:tcPr>
          <w:p w14:paraId="44CCF8DA" w14:textId="77777777" w:rsidR="00CB2E91" w:rsidRPr="00805889" w:rsidRDefault="00CB2E91">
            <w:pPr>
              <w:contextualSpacing/>
              <w:rPr>
                <w:rFonts w:eastAsia="Times New Roman" w:cstheme="minorHAnsi"/>
                <w:bCs/>
                <w:sz w:val="20"/>
                <w:szCs w:val="20"/>
                <w:lang w:val="en-GB"/>
              </w:rPr>
            </w:pPr>
            <w:r w:rsidRPr="00805889">
              <w:rPr>
                <w:rFonts w:eastAsia="Times New Roman" w:cstheme="minorHAnsi"/>
                <w:bCs/>
                <w:sz w:val="20"/>
                <w:szCs w:val="20"/>
                <w:lang w:val="en-GB"/>
              </w:rPr>
              <w:t>Phase 3</w:t>
            </w:r>
          </w:p>
          <w:p w14:paraId="0D20B59B" w14:textId="2897C0DB" w:rsidR="00CB2E91" w:rsidRPr="00805889" w:rsidRDefault="00CB2E91">
            <w:pPr>
              <w:contextualSpacing/>
              <w:rPr>
                <w:rFonts w:eastAsia="Times New Roman" w:cstheme="minorHAnsi"/>
                <w:bCs/>
                <w:sz w:val="20"/>
                <w:szCs w:val="20"/>
                <w:lang w:val="en-GB"/>
              </w:rPr>
            </w:pPr>
            <w:r w:rsidRPr="00805889">
              <w:rPr>
                <w:rFonts w:eastAsia="Times New Roman" w:cstheme="minorHAnsi"/>
                <w:bCs/>
                <w:sz w:val="20"/>
                <w:szCs w:val="20"/>
                <w:lang w:val="en-GB"/>
              </w:rPr>
              <w:t>Reporting</w:t>
            </w:r>
          </w:p>
        </w:tc>
        <w:tc>
          <w:tcPr>
            <w:tcW w:w="1095" w:type="pct"/>
            <w:shd w:val="clear" w:color="auto" w:fill="F2F2F2" w:themeFill="background1" w:themeFillShade="F2"/>
            <w:vAlign w:val="center"/>
          </w:tcPr>
          <w:p w14:paraId="334966AA" w14:textId="4015D83A" w:rsidR="00CB2E91" w:rsidRPr="00805889" w:rsidRDefault="00CB2E91">
            <w:pPr>
              <w:contextualSpacing/>
              <w:rPr>
                <w:rFonts w:eastAsia="Times New Roman" w:cstheme="minorHAnsi"/>
                <w:bCs/>
                <w:sz w:val="20"/>
                <w:szCs w:val="20"/>
                <w:lang w:val="en-GB"/>
              </w:rPr>
            </w:pPr>
            <w:r w:rsidRPr="00805889">
              <w:rPr>
                <w:rFonts w:eastAsia="Times New Roman" w:cstheme="minorHAnsi"/>
                <w:bCs/>
                <w:sz w:val="20"/>
                <w:szCs w:val="20"/>
                <w:lang w:val="en-GB"/>
              </w:rPr>
              <w:t>Final report</w:t>
            </w:r>
          </w:p>
        </w:tc>
        <w:tc>
          <w:tcPr>
            <w:tcW w:w="2346" w:type="pct"/>
          </w:tcPr>
          <w:p w14:paraId="5C4E22A3" w14:textId="77777777" w:rsidR="00B4254F" w:rsidRDefault="005D4D20" w:rsidP="00B4254F">
            <w:p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Prepare</w:t>
            </w:r>
            <w:r w:rsidR="00F61B83" w:rsidRPr="00B4254F">
              <w:rPr>
                <w:rFonts w:eastAsia="Times New Roman" w:cstheme="minorHAnsi"/>
                <w:sz w:val="20"/>
                <w:szCs w:val="20"/>
                <w:lang w:val="en-GB"/>
              </w:rPr>
              <w:t xml:space="preserve"> the</w:t>
            </w:r>
            <w:r w:rsidRPr="00B4254F">
              <w:rPr>
                <w:rFonts w:eastAsia="Times New Roman" w:cstheme="minorHAnsi"/>
                <w:sz w:val="20"/>
                <w:szCs w:val="20"/>
                <w:lang w:val="en-GB"/>
              </w:rPr>
              <w:t xml:space="preserve"> first draft report</w:t>
            </w:r>
            <w:r w:rsidR="000C401C" w:rsidRPr="00B4254F">
              <w:rPr>
                <w:rFonts w:eastAsia="Times New Roman" w:cstheme="minorHAnsi"/>
                <w:sz w:val="20"/>
                <w:szCs w:val="20"/>
                <w:lang w:val="en-GB"/>
              </w:rPr>
              <w:t xml:space="preserve"> (5-10 pages)</w:t>
            </w:r>
            <w:r w:rsidR="00FF1C46" w:rsidRPr="00B4254F">
              <w:rPr>
                <w:rFonts w:eastAsia="Times New Roman" w:cstheme="minorHAnsi"/>
                <w:sz w:val="20"/>
                <w:szCs w:val="20"/>
                <w:lang w:val="en-GB"/>
              </w:rPr>
              <w:t>:</w:t>
            </w:r>
            <w:r w:rsidR="005A128B" w:rsidRPr="00B4254F">
              <w:rPr>
                <w:rFonts w:eastAsia="Times New Roman" w:cstheme="minorHAnsi"/>
                <w:sz w:val="20"/>
                <w:szCs w:val="20"/>
                <w:lang w:val="en-GB"/>
              </w:rPr>
              <w:t xml:space="preserve"> </w:t>
            </w:r>
          </w:p>
          <w:p w14:paraId="489711FE" w14:textId="77777777" w:rsidR="00B4254F" w:rsidRDefault="001D1C3D"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p</w:t>
            </w:r>
            <w:r w:rsidR="00FC43C9" w:rsidRPr="00B4254F">
              <w:rPr>
                <w:rFonts w:eastAsia="Times New Roman" w:cstheme="minorHAnsi"/>
                <w:sz w:val="20"/>
                <w:szCs w:val="20"/>
                <w:lang w:val="en-GB"/>
              </w:rPr>
              <w:t>roject achievements</w:t>
            </w:r>
            <w:r w:rsidR="005A128B" w:rsidRPr="00B4254F">
              <w:rPr>
                <w:rFonts w:eastAsia="Times New Roman" w:cstheme="minorHAnsi"/>
                <w:sz w:val="20"/>
                <w:szCs w:val="20"/>
                <w:lang w:val="en-GB"/>
              </w:rPr>
              <w:t xml:space="preserve">, </w:t>
            </w:r>
          </w:p>
          <w:p w14:paraId="3EE31750" w14:textId="77777777" w:rsidR="00B4254F" w:rsidRDefault="002615E9"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Experienced challenges</w:t>
            </w:r>
            <w:r w:rsidR="005A128B" w:rsidRPr="00B4254F">
              <w:rPr>
                <w:rFonts w:eastAsia="Times New Roman" w:cstheme="minorHAnsi"/>
                <w:sz w:val="20"/>
                <w:szCs w:val="20"/>
                <w:lang w:val="en-GB"/>
              </w:rPr>
              <w:t xml:space="preserve">, </w:t>
            </w:r>
          </w:p>
          <w:p w14:paraId="3C3A14FE" w14:textId="77777777" w:rsidR="007E74E8" w:rsidRDefault="001D1C3D"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b</w:t>
            </w:r>
            <w:r w:rsidR="00E9591D" w:rsidRPr="00B4254F">
              <w:rPr>
                <w:rFonts w:eastAsia="Times New Roman" w:cstheme="minorHAnsi"/>
                <w:sz w:val="20"/>
                <w:szCs w:val="20"/>
                <w:lang w:val="en-GB"/>
              </w:rPr>
              <w:t>est practices</w:t>
            </w:r>
            <w:r w:rsidR="005A128B" w:rsidRPr="00B4254F">
              <w:rPr>
                <w:rFonts w:eastAsia="Times New Roman" w:cstheme="minorHAnsi"/>
                <w:sz w:val="20"/>
                <w:szCs w:val="20"/>
                <w:lang w:val="en-GB"/>
              </w:rPr>
              <w:t xml:space="preserve">, </w:t>
            </w:r>
          </w:p>
          <w:p w14:paraId="1F905865" w14:textId="77777777" w:rsidR="007E74E8" w:rsidRDefault="001D1C3D"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l</w:t>
            </w:r>
            <w:r w:rsidR="00E9591D" w:rsidRPr="00B4254F">
              <w:rPr>
                <w:rFonts w:eastAsia="Times New Roman" w:cstheme="minorHAnsi"/>
                <w:sz w:val="20"/>
                <w:szCs w:val="20"/>
                <w:lang w:val="en-GB"/>
              </w:rPr>
              <w:t xml:space="preserve">essons </w:t>
            </w:r>
            <w:r w:rsidR="00F61B83" w:rsidRPr="00B4254F">
              <w:rPr>
                <w:rFonts w:eastAsia="Times New Roman" w:cstheme="minorHAnsi"/>
                <w:sz w:val="20"/>
                <w:szCs w:val="20"/>
                <w:lang w:val="en-GB"/>
              </w:rPr>
              <w:t>learned</w:t>
            </w:r>
            <w:r w:rsidR="00E9591D" w:rsidRPr="00B4254F">
              <w:rPr>
                <w:rFonts w:eastAsia="Times New Roman" w:cstheme="minorHAnsi"/>
                <w:sz w:val="20"/>
                <w:szCs w:val="20"/>
                <w:lang w:val="en-GB"/>
              </w:rPr>
              <w:t xml:space="preserve"> and </w:t>
            </w:r>
            <w:r w:rsidR="00F61B83" w:rsidRPr="00B4254F">
              <w:rPr>
                <w:rFonts w:eastAsia="Times New Roman" w:cstheme="minorHAnsi"/>
                <w:sz w:val="20"/>
                <w:szCs w:val="20"/>
                <w:lang w:val="en-GB"/>
              </w:rPr>
              <w:t>enumerators'</w:t>
            </w:r>
            <w:r w:rsidR="00E9591D" w:rsidRPr="00B4254F">
              <w:rPr>
                <w:rFonts w:eastAsia="Times New Roman" w:cstheme="minorHAnsi"/>
                <w:sz w:val="20"/>
                <w:szCs w:val="20"/>
                <w:lang w:val="en-GB"/>
              </w:rPr>
              <w:t xml:space="preserve"> observations and inputs related to </w:t>
            </w:r>
            <w:r w:rsidR="00F61B83" w:rsidRPr="00B4254F">
              <w:rPr>
                <w:rFonts w:eastAsia="Times New Roman" w:cstheme="minorHAnsi"/>
                <w:sz w:val="20"/>
                <w:szCs w:val="20"/>
                <w:lang w:val="en-GB"/>
              </w:rPr>
              <w:t>fieldwork.</w:t>
            </w:r>
            <w:r w:rsidRPr="00B4254F">
              <w:rPr>
                <w:rFonts w:eastAsia="Times New Roman" w:cstheme="minorHAnsi"/>
                <w:sz w:val="20"/>
                <w:szCs w:val="20"/>
                <w:lang w:val="en-GB"/>
              </w:rPr>
              <w:t xml:space="preserve"> </w:t>
            </w:r>
          </w:p>
          <w:p w14:paraId="21F45DED" w14:textId="1B44201A" w:rsidR="005D4D20" w:rsidRPr="00CE19A4" w:rsidRDefault="00CF5556" w:rsidP="00CE19A4">
            <w:pPr>
              <w:autoSpaceDE w:val="0"/>
              <w:autoSpaceDN w:val="0"/>
              <w:adjustRightInd w:val="0"/>
              <w:spacing w:after="0"/>
              <w:rPr>
                <w:rFonts w:eastAsia="Times New Roman" w:cstheme="minorHAnsi"/>
                <w:sz w:val="20"/>
                <w:szCs w:val="20"/>
                <w:lang w:val="en-GB"/>
              </w:rPr>
            </w:pPr>
            <w:r w:rsidRPr="00CE19A4">
              <w:rPr>
                <w:rFonts w:eastAsia="Times New Roman" w:cstheme="minorHAnsi"/>
                <w:sz w:val="20"/>
                <w:szCs w:val="20"/>
                <w:lang w:val="en-GB"/>
              </w:rPr>
              <w:t>Incorporate f</w:t>
            </w:r>
            <w:r w:rsidR="005D4D20" w:rsidRPr="00CE19A4">
              <w:rPr>
                <w:rFonts w:eastAsia="Times New Roman" w:cstheme="minorHAnsi"/>
                <w:sz w:val="20"/>
                <w:szCs w:val="20"/>
                <w:lang w:val="en-GB"/>
              </w:rPr>
              <w:t xml:space="preserve">eedback from </w:t>
            </w:r>
            <w:r w:rsidR="000C401C" w:rsidRPr="00CE19A4">
              <w:rPr>
                <w:rFonts w:eastAsia="Times New Roman" w:cstheme="minorHAnsi"/>
                <w:sz w:val="20"/>
                <w:szCs w:val="20"/>
                <w:lang w:val="en-GB"/>
              </w:rPr>
              <w:t xml:space="preserve">MMC </w:t>
            </w:r>
            <w:r w:rsidRPr="00CE19A4">
              <w:rPr>
                <w:rFonts w:eastAsia="Times New Roman" w:cstheme="minorHAnsi"/>
                <w:sz w:val="20"/>
                <w:szCs w:val="20"/>
                <w:lang w:val="en-GB"/>
              </w:rPr>
              <w:t>before</w:t>
            </w:r>
            <w:r w:rsidR="005D4D20" w:rsidRPr="00CE19A4">
              <w:rPr>
                <w:rFonts w:eastAsia="Times New Roman" w:cstheme="minorHAnsi"/>
                <w:sz w:val="20"/>
                <w:szCs w:val="20"/>
                <w:lang w:val="en-GB"/>
              </w:rPr>
              <w:t xml:space="preserve"> </w:t>
            </w:r>
            <w:r w:rsidRPr="00CE19A4">
              <w:rPr>
                <w:rFonts w:eastAsia="Times New Roman" w:cstheme="minorHAnsi"/>
                <w:sz w:val="20"/>
                <w:szCs w:val="20"/>
                <w:lang w:val="en-GB"/>
              </w:rPr>
              <w:t>submitting</w:t>
            </w:r>
            <w:r w:rsidR="005D4D20" w:rsidRPr="00CE19A4">
              <w:rPr>
                <w:rFonts w:eastAsia="Times New Roman" w:cstheme="minorHAnsi"/>
                <w:sz w:val="20"/>
                <w:szCs w:val="20"/>
                <w:lang w:val="en-GB"/>
              </w:rPr>
              <w:t xml:space="preserve"> </w:t>
            </w:r>
            <w:r w:rsidR="00F61B83" w:rsidRPr="00CE19A4">
              <w:rPr>
                <w:rFonts w:eastAsia="Times New Roman" w:cstheme="minorHAnsi"/>
                <w:sz w:val="20"/>
                <w:szCs w:val="20"/>
                <w:lang w:val="en-GB"/>
              </w:rPr>
              <w:t xml:space="preserve">the </w:t>
            </w:r>
            <w:r w:rsidR="005D4D20" w:rsidRPr="00CE19A4">
              <w:rPr>
                <w:rFonts w:eastAsia="Times New Roman" w:cstheme="minorHAnsi"/>
                <w:sz w:val="20"/>
                <w:szCs w:val="20"/>
                <w:lang w:val="en-GB"/>
              </w:rPr>
              <w:t>final report</w:t>
            </w:r>
          </w:p>
        </w:tc>
        <w:tc>
          <w:tcPr>
            <w:tcW w:w="936" w:type="pct"/>
            <w:vAlign w:val="center"/>
          </w:tcPr>
          <w:p w14:paraId="36C42297" w14:textId="784D9AF7" w:rsidR="00CB2E91" w:rsidRPr="00805889" w:rsidRDefault="00DB5270" w:rsidP="00922DCA">
            <w:pPr>
              <w:contextualSpacing/>
              <w:rPr>
                <w:rFonts w:eastAsia="Times New Roman" w:cstheme="minorHAnsi"/>
                <w:bCs/>
                <w:sz w:val="20"/>
                <w:szCs w:val="20"/>
                <w:lang w:val="en-GB"/>
              </w:rPr>
            </w:pPr>
            <w:r>
              <w:rPr>
                <w:rFonts w:eastAsia="Times New Roman" w:cstheme="minorHAnsi"/>
                <w:bCs/>
                <w:sz w:val="20"/>
                <w:szCs w:val="20"/>
                <w:lang w:val="en-GB"/>
              </w:rPr>
              <w:t>1</w:t>
            </w:r>
            <w:r w:rsidR="000C401C" w:rsidRPr="00805889">
              <w:rPr>
                <w:rFonts w:eastAsia="Times New Roman" w:cstheme="minorHAnsi"/>
                <w:bCs/>
                <w:sz w:val="20"/>
                <w:szCs w:val="20"/>
                <w:lang w:val="en-GB"/>
              </w:rPr>
              <w:t xml:space="preserve"> week</w:t>
            </w:r>
          </w:p>
        </w:tc>
      </w:tr>
    </w:tbl>
    <w:p w14:paraId="695F7891" w14:textId="77777777" w:rsidR="00634954" w:rsidRDefault="00634954" w:rsidP="00634954">
      <w:pPr>
        <w:shd w:val="clear" w:color="auto" w:fill="FFFFFF"/>
        <w:spacing w:line="240" w:lineRule="auto"/>
        <w:jc w:val="both"/>
        <w:textAlignment w:val="baseline"/>
        <w:rPr>
          <w:rFonts w:asciiTheme="majorHAnsi" w:hAnsiTheme="majorHAnsi" w:cstheme="majorBidi"/>
          <w:i/>
          <w:iCs/>
          <w:lang w:val="en-US"/>
        </w:rPr>
      </w:pPr>
    </w:p>
    <w:p w14:paraId="7A307D70" w14:textId="06DD43E1" w:rsidR="00E56602" w:rsidRPr="00653518" w:rsidRDefault="007F1DA8" w:rsidP="00634954">
      <w:pPr>
        <w:shd w:val="clear" w:color="auto" w:fill="FFFFFF"/>
        <w:spacing w:line="240" w:lineRule="auto"/>
        <w:jc w:val="both"/>
        <w:textAlignment w:val="baseline"/>
        <w:rPr>
          <w:rFonts w:eastAsiaTheme="majorEastAsia" w:cstheme="minorHAnsi"/>
          <w:bCs/>
          <w:lang w:val="en-GB"/>
        </w:rPr>
      </w:pPr>
      <w:r w:rsidRPr="00653518">
        <w:rPr>
          <w:rFonts w:cstheme="minorHAnsi"/>
          <w:lang w:val="en-US"/>
        </w:rPr>
        <w:t>MMC shall provide a template for the report</w:t>
      </w:r>
      <w:r w:rsidR="00E63FC7">
        <w:rPr>
          <w:rFonts w:cstheme="minorHAnsi"/>
          <w:lang w:val="en-US"/>
        </w:rPr>
        <w:t>; however</w:t>
      </w:r>
      <w:r>
        <w:rPr>
          <w:rFonts w:cstheme="minorHAnsi"/>
          <w:lang w:val="en-US"/>
        </w:rPr>
        <w:t>, t</w:t>
      </w:r>
      <w:r w:rsidR="000C401C" w:rsidRPr="00653518">
        <w:rPr>
          <w:rFonts w:cstheme="minorHAnsi"/>
          <w:lang w:val="en-US"/>
        </w:rPr>
        <w:t xml:space="preserve">he consultant is responsible for ensuring that the final report is fully copy-edited and complies with MMC’s editorial and style guidelines.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100EBCB4" w14:textId="345E9082" w:rsidR="000C401C" w:rsidRPr="003C0651" w:rsidRDefault="000C401C" w:rsidP="003C0651">
      <w:pPr>
        <w:spacing w:line="240" w:lineRule="auto"/>
        <w:jc w:val="both"/>
        <w:rPr>
          <w:rFonts w:cstheme="minorHAnsi"/>
          <w:b/>
          <w:bCs/>
          <w:lang w:val="en-US"/>
        </w:rPr>
      </w:pPr>
      <w:r w:rsidRPr="003C0651">
        <w:rPr>
          <w:rFonts w:cstheme="minorHAnsi"/>
          <w:b/>
          <w:bCs/>
          <w:lang w:val="en-US"/>
        </w:rPr>
        <w:t>Timeline</w:t>
      </w:r>
    </w:p>
    <w:p w14:paraId="74A8C55D" w14:textId="5BE42F76" w:rsidR="000C401C" w:rsidRDefault="00E63FC7" w:rsidP="003C0651">
      <w:pPr>
        <w:spacing w:line="240" w:lineRule="auto"/>
        <w:jc w:val="both"/>
        <w:rPr>
          <w:rFonts w:cstheme="minorHAnsi"/>
          <w:lang w:val="en-US"/>
        </w:rPr>
      </w:pPr>
      <w:r>
        <w:rPr>
          <w:rFonts w:cstheme="minorHAnsi"/>
          <w:lang w:val="en-US"/>
        </w:rPr>
        <w:t>Activities/steps</w:t>
      </w:r>
      <w:r w:rsidR="000C401C" w:rsidRPr="003C0651">
        <w:rPr>
          <w:rFonts w:cstheme="minorHAnsi"/>
          <w:lang w:val="en-US"/>
        </w:rPr>
        <w:t xml:space="preserve"> to feature in </w:t>
      </w:r>
      <w:r>
        <w:rPr>
          <w:rFonts w:cstheme="minorHAnsi"/>
          <w:lang w:val="en-US"/>
        </w:rPr>
        <w:t>the work plan</w:t>
      </w:r>
      <w:r w:rsidR="000C401C" w:rsidRPr="003C0651">
        <w:rPr>
          <w:rFonts w:cstheme="minorHAnsi"/>
          <w:lang w:val="en-US"/>
        </w:rPr>
        <w:t>:</w:t>
      </w:r>
    </w:p>
    <w:p w14:paraId="2AB9FFD1" w14:textId="2713770F" w:rsidR="006B2274" w:rsidRPr="00252A36"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US" w:eastAsia="en-GB"/>
        </w:rPr>
      </w:pPr>
      <w:r w:rsidRPr="005F735C">
        <w:rPr>
          <w:rFonts w:eastAsia="Times New Roman" w:cstheme="minorHAnsi"/>
          <w:lang w:val="en-GB" w:eastAsia="en-GB"/>
        </w:rPr>
        <w:t xml:space="preserve">Completion of </w:t>
      </w:r>
      <w:r w:rsidR="00E63FC7">
        <w:rPr>
          <w:rFonts w:eastAsia="Times New Roman" w:cstheme="minorHAnsi"/>
          <w:lang w:val="en-GB" w:eastAsia="en-GB"/>
        </w:rPr>
        <w:t xml:space="preserve">the </w:t>
      </w:r>
      <w:r w:rsidRPr="005F735C">
        <w:rPr>
          <w:rFonts w:eastAsia="Times New Roman" w:cstheme="minorHAnsi"/>
          <w:lang w:val="en-GB" w:eastAsia="en-GB"/>
        </w:rPr>
        <w:t>brief inception report, which outlines</w:t>
      </w:r>
      <w:r w:rsidR="008A0EE7">
        <w:rPr>
          <w:rFonts w:eastAsia="Times New Roman" w:cstheme="minorHAnsi"/>
          <w:lang w:val="en-GB" w:eastAsia="en-GB"/>
        </w:rPr>
        <w:t xml:space="preserve">, with </w:t>
      </w:r>
      <w:r w:rsidR="00E63FC7">
        <w:rPr>
          <w:rFonts w:eastAsia="Times New Roman" w:cstheme="minorHAnsi"/>
          <w:lang w:val="en-GB" w:eastAsia="en-GB"/>
        </w:rPr>
        <w:t xml:space="preserve">the </w:t>
      </w:r>
      <w:r w:rsidR="008A0EE7">
        <w:rPr>
          <w:rFonts w:eastAsia="Times New Roman" w:cstheme="minorHAnsi"/>
          <w:lang w:val="en-GB" w:eastAsia="en-GB"/>
        </w:rPr>
        <w:t xml:space="preserve">demonstration of </w:t>
      </w:r>
      <w:r w:rsidR="00883463">
        <w:rPr>
          <w:rFonts w:eastAsia="Times New Roman" w:cstheme="minorHAnsi"/>
          <w:lang w:val="en-GB" w:eastAsia="en-GB"/>
        </w:rPr>
        <w:t>feasibility</w:t>
      </w:r>
      <w:r w:rsidR="00E63FC7">
        <w:rPr>
          <w:rFonts w:eastAsia="Times New Roman" w:cstheme="minorHAnsi"/>
          <w:lang w:val="en-GB" w:eastAsia="en-GB"/>
        </w:rPr>
        <w:t>,</w:t>
      </w:r>
      <w:r w:rsidRPr="005F735C">
        <w:rPr>
          <w:rFonts w:eastAsia="Times New Roman" w:cstheme="minorHAnsi"/>
          <w:lang w:val="en-GB" w:eastAsia="en-GB"/>
        </w:rPr>
        <w:t xml:space="preserve"> an agreed sampling strategy that suits the objectives of 4Mi in </w:t>
      </w:r>
      <w:r w:rsidR="00CE19A4">
        <w:rPr>
          <w:rFonts w:eastAsia="Times New Roman" w:cstheme="minorHAnsi"/>
          <w:lang w:val="en-US" w:eastAsia="en-GB"/>
        </w:rPr>
        <w:t>Türkiye</w:t>
      </w:r>
      <w:r w:rsidRPr="005F735C">
        <w:rPr>
          <w:rFonts w:eastAsia="Times New Roman" w:cstheme="minorHAnsi"/>
          <w:lang w:val="en-GB" w:eastAsia="en-GB"/>
        </w:rPr>
        <w:t xml:space="preserve"> based on demographic characteristics in addition to pre-defined MMC sampling criteria (e.g., </w:t>
      </w:r>
      <w:r w:rsidRPr="005F735C">
        <w:rPr>
          <w:rFonts w:eastAsia="Times New Roman" w:cstheme="minorHAnsi"/>
          <w:lang w:val="en-GB" w:eastAsia="en-GB"/>
        </w:rPr>
        <w:lastRenderedPageBreak/>
        <w:t xml:space="preserve">respondents over the age of 18 who have been in the country for less than two years); the suggested language/s of surveys; proposed survey locations; and any other key methodological features </w:t>
      </w:r>
      <w:r w:rsidR="009F3DC6">
        <w:rPr>
          <w:rFonts w:eastAsia="Times New Roman" w:cstheme="minorHAnsi"/>
          <w:lang w:val="en-GB" w:eastAsia="en-GB"/>
        </w:rPr>
        <w:t xml:space="preserve">crucial for </w:t>
      </w:r>
      <w:r w:rsidR="003C3DF0">
        <w:rPr>
          <w:rFonts w:eastAsia="Times New Roman" w:cstheme="minorHAnsi"/>
          <w:lang w:val="en-GB" w:eastAsia="en-GB"/>
        </w:rPr>
        <w:t>4Mi implementation</w:t>
      </w:r>
      <w:r w:rsidRPr="00252A36">
        <w:rPr>
          <w:rFonts w:eastAsia="Times New Roman" w:cstheme="minorHAnsi"/>
          <w:lang w:val="en-US" w:eastAsia="en-GB"/>
        </w:rPr>
        <w:t>;</w:t>
      </w:r>
    </w:p>
    <w:p w14:paraId="3C97C39A" w14:textId="7777777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Validation of the inception report by MMC and consultant’s integration of any </w:t>
      </w:r>
      <w:proofErr w:type="gramStart"/>
      <w:r w:rsidRPr="005F735C">
        <w:rPr>
          <w:rFonts w:eastAsia="Times New Roman" w:cstheme="minorHAnsi"/>
          <w:lang w:val="en-GB" w:eastAsia="en-GB"/>
        </w:rPr>
        <w:t>feedback;</w:t>
      </w:r>
      <w:proofErr w:type="gramEnd"/>
    </w:p>
    <w:p w14:paraId="2537BA25" w14:textId="7EB453B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Enumerator </w:t>
      </w:r>
      <w:r w:rsidR="00EA4561">
        <w:rPr>
          <w:rFonts w:eastAsia="Times New Roman" w:cstheme="minorHAnsi"/>
          <w:lang w:val="en-GB" w:eastAsia="en-GB"/>
        </w:rPr>
        <w:t>preparation and training</w:t>
      </w:r>
      <w:r w:rsidRPr="005F735C">
        <w:rPr>
          <w:rFonts w:eastAsia="Times New Roman" w:cstheme="minorHAnsi"/>
          <w:lang w:val="en-GB" w:eastAsia="en-GB"/>
        </w:rPr>
        <w:t xml:space="preserve">. MMC will share existing training documentation and SOPs on surveying. </w:t>
      </w:r>
      <w:r w:rsidR="00E63FC7">
        <w:rPr>
          <w:rFonts w:eastAsia="Times New Roman" w:cstheme="minorHAnsi"/>
          <w:lang w:val="en-GB" w:eastAsia="en-GB"/>
        </w:rPr>
        <w:t>Pieces of training</w:t>
      </w:r>
      <w:r w:rsidRPr="005F735C">
        <w:rPr>
          <w:rFonts w:eastAsia="Times New Roman" w:cstheme="minorHAnsi"/>
          <w:lang w:val="en-GB" w:eastAsia="en-GB"/>
        </w:rPr>
        <w:t xml:space="preserve"> can be adapted to the specific context and sampling framework in a country. If errors or inconsistencies are spotted by the MMC team while conducting the cleaning and validation, the consultant is expected to </w:t>
      </w:r>
      <w:r w:rsidR="00850E8E">
        <w:rPr>
          <w:rFonts w:eastAsia="Times New Roman" w:cstheme="minorHAnsi"/>
          <w:lang w:val="en-GB" w:eastAsia="en-GB"/>
        </w:rPr>
        <w:t>provide this feedback</w:t>
      </w:r>
      <w:r w:rsidRPr="005F735C">
        <w:rPr>
          <w:rFonts w:eastAsia="Times New Roman" w:cstheme="minorHAnsi"/>
          <w:lang w:val="en-GB" w:eastAsia="en-GB"/>
        </w:rPr>
        <w:t xml:space="preserve"> to enumerators and conduct any relevant re-</w:t>
      </w:r>
      <w:proofErr w:type="gramStart"/>
      <w:r w:rsidRPr="005F735C">
        <w:rPr>
          <w:rFonts w:eastAsia="Times New Roman" w:cstheme="minorHAnsi"/>
          <w:lang w:val="en-GB" w:eastAsia="en-GB"/>
        </w:rPr>
        <w:t>training;</w:t>
      </w:r>
      <w:proofErr w:type="gramEnd"/>
    </w:p>
    <w:p w14:paraId="65ECF70E" w14:textId="3CDF8BC4"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4Mi data collection (</w:t>
      </w:r>
      <w:r w:rsidR="003D66C1">
        <w:rPr>
          <w:rFonts w:eastAsia="Times New Roman" w:cstheme="minorHAnsi"/>
          <w:lang w:val="en-US" w:eastAsia="en-GB"/>
        </w:rPr>
        <w:t>1,</w:t>
      </w:r>
      <w:r w:rsidR="00CE19A4">
        <w:rPr>
          <w:rFonts w:eastAsia="Times New Roman" w:cstheme="minorHAnsi"/>
          <w:lang w:val="en-US" w:eastAsia="en-GB"/>
        </w:rPr>
        <w:t>330</w:t>
      </w:r>
      <w:r w:rsidRPr="00252A36">
        <w:rPr>
          <w:rFonts w:eastAsia="Times New Roman" w:cstheme="minorHAnsi"/>
          <w:lang w:val="en-US" w:eastAsia="en-GB"/>
        </w:rPr>
        <w:t xml:space="preserve"> </w:t>
      </w:r>
      <w:r w:rsidRPr="005F735C">
        <w:rPr>
          <w:rFonts w:eastAsia="Times New Roman" w:cstheme="minorHAnsi"/>
          <w:lang w:val="en-GB" w:eastAsia="en-GB"/>
        </w:rPr>
        <w:t>4Mi surveys</w:t>
      </w:r>
      <w:r w:rsidRPr="00252A36">
        <w:rPr>
          <w:rFonts w:eastAsia="Times New Roman" w:cstheme="minorHAnsi"/>
          <w:lang w:val="en-US" w:eastAsia="en-GB"/>
        </w:rPr>
        <w:t xml:space="preserve"> and </w:t>
      </w:r>
      <w:r>
        <w:rPr>
          <w:rFonts w:eastAsia="Times New Roman" w:cstheme="minorHAnsi"/>
          <w:lang w:val="en-US" w:eastAsia="en-GB"/>
        </w:rPr>
        <w:t xml:space="preserve">30 </w:t>
      </w:r>
      <w:r w:rsidRPr="00252A36">
        <w:rPr>
          <w:rFonts w:eastAsia="Times New Roman" w:cstheme="minorHAnsi"/>
          <w:lang w:val="en-US" w:eastAsia="en-GB"/>
        </w:rPr>
        <w:t>semi-structured interviews</w:t>
      </w:r>
      <w:r w:rsidRPr="005F735C">
        <w:rPr>
          <w:rFonts w:eastAsia="Times New Roman" w:cstheme="minorHAnsi"/>
          <w:lang w:val="en-GB" w:eastAsia="en-GB"/>
        </w:rPr>
        <w:t xml:space="preserve">) in </w:t>
      </w:r>
      <w:proofErr w:type="gramStart"/>
      <w:r w:rsidR="00CE19A4">
        <w:rPr>
          <w:rFonts w:eastAsia="Times New Roman" w:cstheme="minorHAnsi"/>
          <w:lang w:val="en-US" w:eastAsia="en-GB"/>
        </w:rPr>
        <w:t>Türkiye</w:t>
      </w:r>
      <w:r w:rsidRPr="005F735C">
        <w:rPr>
          <w:rFonts w:eastAsia="Times New Roman" w:cstheme="minorHAnsi"/>
          <w:lang w:val="en-GB" w:eastAsia="en-GB"/>
        </w:rPr>
        <w:t>;</w:t>
      </w:r>
      <w:proofErr w:type="gramEnd"/>
    </w:p>
    <w:p w14:paraId="1E2851AC" w14:textId="6ECF76EF" w:rsidR="00E934CA" w:rsidRDefault="00E934CA"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Pr>
          <w:rFonts w:eastAsia="Times New Roman" w:cstheme="minorHAnsi"/>
          <w:lang w:val="en-GB" w:eastAsia="en-GB"/>
        </w:rPr>
        <w:t xml:space="preserve">Producing one snapshot on a topic to be determined after the data validation </w:t>
      </w:r>
      <w:proofErr w:type="gramStart"/>
      <w:r>
        <w:rPr>
          <w:rFonts w:eastAsia="Times New Roman" w:cstheme="minorHAnsi"/>
          <w:lang w:val="en-GB" w:eastAsia="en-GB"/>
        </w:rPr>
        <w:t>process;</w:t>
      </w:r>
      <w:proofErr w:type="gramEnd"/>
    </w:p>
    <w:p w14:paraId="4ECEB737" w14:textId="00CEF3E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Writing </w:t>
      </w:r>
      <w:r w:rsidR="0058127C">
        <w:rPr>
          <w:rFonts w:eastAsia="Times New Roman" w:cstheme="minorHAnsi"/>
          <w:lang w:val="en-GB" w:eastAsia="en-GB"/>
        </w:rPr>
        <w:t xml:space="preserve">a </w:t>
      </w:r>
      <w:r w:rsidRPr="005F735C">
        <w:rPr>
          <w:rFonts w:eastAsia="Times New Roman" w:cstheme="minorHAnsi"/>
          <w:lang w:val="en-GB" w:eastAsia="en-GB"/>
        </w:rPr>
        <w:t xml:space="preserve">brief report on </w:t>
      </w:r>
      <w:r w:rsidR="00F61B83">
        <w:rPr>
          <w:rFonts w:eastAsia="Times New Roman" w:cstheme="minorHAnsi"/>
          <w:lang w:val="en-GB" w:eastAsia="en-GB"/>
        </w:rPr>
        <w:t xml:space="preserve">an </w:t>
      </w:r>
      <w:r w:rsidRPr="005F735C">
        <w:rPr>
          <w:rFonts w:eastAsia="Times New Roman" w:cstheme="minorHAnsi"/>
          <w:lang w:val="en-GB" w:eastAsia="en-GB"/>
        </w:rPr>
        <w:t xml:space="preserve">overview of lessons learned from fieldwork, </w:t>
      </w:r>
      <w:r w:rsidR="00E63FC7">
        <w:rPr>
          <w:rFonts w:eastAsia="Times New Roman" w:cstheme="minorHAnsi"/>
          <w:lang w:val="en-GB" w:eastAsia="en-GB"/>
        </w:rPr>
        <w:t>enumerators'</w:t>
      </w:r>
      <w:r w:rsidRPr="005F735C">
        <w:rPr>
          <w:rFonts w:eastAsia="Times New Roman" w:cstheme="minorHAnsi"/>
          <w:lang w:val="en-GB" w:eastAsia="en-GB"/>
        </w:rPr>
        <w:t xml:space="preserve"> observations, as well as mixed movements to and through</w:t>
      </w:r>
      <w:r w:rsidRPr="00252A36">
        <w:rPr>
          <w:rFonts w:eastAsia="Times New Roman" w:cstheme="minorHAnsi"/>
          <w:lang w:val="en-US" w:eastAsia="en-GB"/>
        </w:rPr>
        <w:t xml:space="preserve"> </w:t>
      </w:r>
      <w:proofErr w:type="gramStart"/>
      <w:r w:rsidR="00CE19A4">
        <w:rPr>
          <w:rFonts w:eastAsia="Times New Roman" w:cstheme="minorHAnsi"/>
          <w:lang w:val="en-US" w:eastAsia="en-GB"/>
        </w:rPr>
        <w:t>Türkiye</w:t>
      </w:r>
      <w:r w:rsidRPr="005F735C">
        <w:rPr>
          <w:rFonts w:eastAsia="Times New Roman" w:cstheme="minorHAnsi"/>
          <w:lang w:val="en-GB" w:eastAsia="en-GB"/>
        </w:rPr>
        <w:t>;</w:t>
      </w:r>
      <w:proofErr w:type="gramEnd"/>
    </w:p>
    <w:p w14:paraId="6B579EBB" w14:textId="23C34BF4"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Full copy-editing of </w:t>
      </w:r>
      <w:r w:rsidR="00120AB8">
        <w:rPr>
          <w:rFonts w:eastAsia="Times New Roman" w:cstheme="minorHAnsi"/>
          <w:lang w:val="en-GB" w:eastAsia="en-GB"/>
        </w:rPr>
        <w:t xml:space="preserve">snapshot and </w:t>
      </w:r>
      <w:r w:rsidRPr="005F735C">
        <w:rPr>
          <w:rFonts w:eastAsia="Times New Roman" w:cstheme="minorHAnsi"/>
          <w:lang w:val="en-GB" w:eastAsia="en-GB"/>
        </w:rPr>
        <w:t xml:space="preserve">report by </w:t>
      </w:r>
      <w:r w:rsidR="00E63FC7">
        <w:rPr>
          <w:rFonts w:eastAsia="Times New Roman" w:cstheme="minorHAnsi"/>
          <w:lang w:val="en-GB" w:eastAsia="en-GB"/>
        </w:rPr>
        <w:t xml:space="preserve">the </w:t>
      </w:r>
      <w:r w:rsidRPr="005F735C">
        <w:rPr>
          <w:rFonts w:eastAsia="Times New Roman" w:cstheme="minorHAnsi"/>
          <w:lang w:val="en-GB" w:eastAsia="en-GB"/>
        </w:rPr>
        <w:t xml:space="preserve">consultant before submission to </w:t>
      </w:r>
      <w:proofErr w:type="gramStart"/>
      <w:r w:rsidRPr="005F735C">
        <w:rPr>
          <w:rFonts w:eastAsia="Times New Roman" w:cstheme="minorHAnsi"/>
          <w:lang w:val="en-GB" w:eastAsia="en-GB"/>
        </w:rPr>
        <w:t>MMC;</w:t>
      </w:r>
      <w:proofErr w:type="gramEnd"/>
    </w:p>
    <w:p w14:paraId="1B715F67" w14:textId="3EC9A068"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Validation of </w:t>
      </w:r>
      <w:r w:rsidR="00120AB8">
        <w:rPr>
          <w:rFonts w:eastAsia="Times New Roman" w:cstheme="minorHAnsi"/>
          <w:lang w:val="en-GB" w:eastAsia="en-GB"/>
        </w:rPr>
        <w:t xml:space="preserve">snapshot and </w:t>
      </w:r>
      <w:r w:rsidRPr="005F735C">
        <w:rPr>
          <w:rFonts w:eastAsia="Times New Roman" w:cstheme="minorHAnsi"/>
          <w:lang w:val="en-GB" w:eastAsia="en-GB"/>
        </w:rPr>
        <w:t xml:space="preserve">report and integration of any feedback by </w:t>
      </w:r>
      <w:proofErr w:type="gramStart"/>
      <w:r w:rsidRPr="005F735C">
        <w:rPr>
          <w:rFonts w:eastAsia="Times New Roman" w:cstheme="minorHAnsi"/>
          <w:lang w:val="en-GB" w:eastAsia="en-GB"/>
        </w:rPr>
        <w:t>MMC;</w:t>
      </w:r>
      <w:proofErr w:type="gramEnd"/>
    </w:p>
    <w:p w14:paraId="2AC63F89" w14:textId="77777777" w:rsidR="00423768" w:rsidRDefault="00DA2EC3" w:rsidP="003C0651">
      <w:pPr>
        <w:spacing w:line="240" w:lineRule="auto"/>
        <w:jc w:val="both"/>
        <w:rPr>
          <w:rFonts w:cstheme="minorHAnsi"/>
          <w:b/>
          <w:bCs/>
          <w:lang w:val="en-US"/>
        </w:rPr>
      </w:pPr>
      <w:r w:rsidRPr="00DA2EC3">
        <w:rPr>
          <w:rFonts w:cstheme="minorHAnsi"/>
          <w:b/>
          <w:bCs/>
          <w:lang w:val="en-US"/>
        </w:rPr>
        <w:t>Duration</w:t>
      </w:r>
    </w:p>
    <w:p w14:paraId="5BA17FB1" w14:textId="358A00D1" w:rsidR="00423768" w:rsidRDefault="00F61B83" w:rsidP="75334478">
      <w:pPr>
        <w:spacing w:line="240" w:lineRule="auto"/>
        <w:jc w:val="both"/>
        <w:rPr>
          <w:lang w:val="en-GB"/>
        </w:rPr>
      </w:pPr>
      <w:r>
        <w:rPr>
          <w:lang w:val="en-US"/>
        </w:rPr>
        <w:t>The total</w:t>
      </w:r>
      <w:r w:rsidR="000C401C" w:rsidRPr="75334478">
        <w:rPr>
          <w:lang w:val="en-US"/>
        </w:rPr>
        <w:t xml:space="preserve"> number of working days should not exceed </w:t>
      </w:r>
      <w:r w:rsidR="00CE19A4">
        <w:rPr>
          <w:lang w:val="en-US"/>
        </w:rPr>
        <w:t xml:space="preserve">seven </w:t>
      </w:r>
      <w:r w:rsidR="7D8186E4" w:rsidRPr="75334478">
        <w:rPr>
          <w:lang w:val="en-US"/>
        </w:rPr>
        <w:t xml:space="preserve">and a half </w:t>
      </w:r>
      <w:r w:rsidR="002363B0" w:rsidRPr="75334478">
        <w:rPr>
          <w:lang w:val="en-US"/>
        </w:rPr>
        <w:t>(</w:t>
      </w:r>
      <w:r w:rsidR="00CE19A4">
        <w:rPr>
          <w:lang w:val="en-US"/>
        </w:rPr>
        <w:t>7</w:t>
      </w:r>
      <w:r w:rsidR="1EA97EF2" w:rsidRPr="75334478">
        <w:rPr>
          <w:lang w:val="en-US"/>
        </w:rPr>
        <w:t>.5</w:t>
      </w:r>
      <w:r w:rsidR="002363B0" w:rsidRPr="75334478">
        <w:rPr>
          <w:lang w:val="en-US"/>
        </w:rPr>
        <w:t>)</w:t>
      </w:r>
      <w:r w:rsidR="000C401C" w:rsidRPr="75334478">
        <w:rPr>
          <w:lang w:val="en-US"/>
        </w:rPr>
        <w:t xml:space="preserve"> months for the hired consultant.</w:t>
      </w:r>
      <w:r w:rsidR="00DA2EC3" w:rsidRPr="75334478">
        <w:rPr>
          <w:lang w:val="en-US"/>
        </w:rPr>
        <w:t xml:space="preserve"> </w:t>
      </w:r>
      <w:r w:rsidR="00DA2EC3" w:rsidRPr="75334478">
        <w:rPr>
          <w:lang w:val="en-GB"/>
        </w:rPr>
        <w:t xml:space="preserve">The consultant shall be prepared to complete the assignment no later than </w:t>
      </w:r>
      <w:r w:rsidR="00CE19A4">
        <w:rPr>
          <w:b/>
          <w:bCs/>
          <w:i/>
          <w:iCs/>
          <w:lang w:val="en-GB"/>
        </w:rPr>
        <w:t xml:space="preserve">November </w:t>
      </w:r>
      <w:r w:rsidR="00710969">
        <w:rPr>
          <w:b/>
          <w:bCs/>
          <w:i/>
          <w:iCs/>
          <w:lang w:val="en-GB"/>
        </w:rPr>
        <w:t>15</w:t>
      </w:r>
      <w:r w:rsidR="00DA2EC3" w:rsidRPr="75334478">
        <w:rPr>
          <w:b/>
          <w:bCs/>
          <w:i/>
          <w:iCs/>
          <w:lang w:val="en-GB"/>
        </w:rPr>
        <w:t>, 202</w:t>
      </w:r>
      <w:r w:rsidR="000E0116">
        <w:rPr>
          <w:b/>
          <w:bCs/>
          <w:i/>
          <w:iCs/>
          <w:lang w:val="en-GB"/>
        </w:rPr>
        <w:t>4</w:t>
      </w:r>
      <w:r w:rsidR="00DA2EC3" w:rsidRPr="75334478">
        <w:rPr>
          <w:lang w:val="en-GB"/>
        </w:rPr>
        <w:t>.</w:t>
      </w:r>
    </w:p>
    <w:p w14:paraId="6E156B6F" w14:textId="4CA01050" w:rsidR="000C401C" w:rsidRPr="003C0651" w:rsidRDefault="000C401C" w:rsidP="75334478">
      <w:pPr>
        <w:spacing w:line="240" w:lineRule="auto"/>
        <w:jc w:val="both"/>
        <w:rPr>
          <w:lang w:val="en-US"/>
        </w:rPr>
      </w:pPr>
      <w:r w:rsidRPr="75334478">
        <w:rPr>
          <w:lang w:val="en-US"/>
        </w:rPr>
        <w:t xml:space="preserve">Estimated start date of consultancy: </w:t>
      </w:r>
      <w:r w:rsidR="00F36CEE">
        <w:rPr>
          <w:b/>
          <w:bCs/>
          <w:lang w:val="en-US"/>
        </w:rPr>
        <w:t>April 1</w:t>
      </w:r>
      <w:r w:rsidRPr="75334478">
        <w:rPr>
          <w:b/>
          <w:bCs/>
          <w:lang w:val="en-US"/>
        </w:rPr>
        <w:t>, 202</w:t>
      </w:r>
      <w:r w:rsidR="00F36CEE">
        <w:rPr>
          <w:b/>
          <w:bCs/>
          <w:lang w:val="en-US"/>
        </w:rPr>
        <w:t>4</w:t>
      </w:r>
    </w:p>
    <w:p w14:paraId="46C77A55" w14:textId="5EB1DA2F" w:rsidR="000C401C" w:rsidRPr="003C0651" w:rsidRDefault="000C401C" w:rsidP="003C0651">
      <w:pPr>
        <w:spacing w:line="240" w:lineRule="auto"/>
        <w:jc w:val="both"/>
        <w:rPr>
          <w:rFonts w:cstheme="minorHAnsi"/>
          <w:lang w:val="en-US"/>
        </w:rPr>
      </w:pPr>
      <w:r w:rsidRPr="003C0651">
        <w:rPr>
          <w:rFonts w:cstheme="minorHAnsi"/>
          <w:lang w:val="en-US"/>
        </w:rPr>
        <w:t xml:space="preserve">Estimated end date of consultancy: </w:t>
      </w:r>
      <w:r w:rsidR="00CE19A4">
        <w:rPr>
          <w:rFonts w:cstheme="minorHAnsi"/>
          <w:b/>
          <w:bCs/>
          <w:lang w:val="en-US"/>
        </w:rPr>
        <w:t xml:space="preserve">November </w:t>
      </w:r>
      <w:r w:rsidR="00710969">
        <w:rPr>
          <w:rFonts w:cstheme="minorHAnsi"/>
          <w:b/>
          <w:bCs/>
          <w:lang w:val="en-US"/>
        </w:rPr>
        <w:t>15</w:t>
      </w:r>
      <w:r w:rsidRPr="003C0651">
        <w:rPr>
          <w:rFonts w:cstheme="minorHAnsi"/>
          <w:b/>
          <w:bCs/>
          <w:lang w:val="en-US"/>
        </w:rPr>
        <w:t>, 202</w:t>
      </w:r>
      <w:r w:rsidR="001E52A6">
        <w:rPr>
          <w:rFonts w:cstheme="minorHAnsi"/>
          <w:b/>
          <w:bCs/>
          <w:lang w:val="en-US"/>
        </w:rPr>
        <w:t>4</w:t>
      </w:r>
    </w:p>
    <w:p w14:paraId="71E34546" w14:textId="630AD845" w:rsidR="000C401C" w:rsidRPr="003C0651" w:rsidRDefault="000C401C" w:rsidP="003C0651">
      <w:pPr>
        <w:spacing w:line="240" w:lineRule="auto"/>
        <w:jc w:val="both"/>
        <w:rPr>
          <w:rFonts w:cstheme="minorHAnsi"/>
          <w:b/>
          <w:bCs/>
          <w:lang w:val="en-GB"/>
        </w:rPr>
      </w:pPr>
      <w:r w:rsidRPr="003C0651">
        <w:rPr>
          <w:rFonts w:cstheme="minorHAnsi"/>
          <w:b/>
          <w:bCs/>
          <w:lang w:val="en-GB"/>
        </w:rPr>
        <w:t>Payment</w:t>
      </w:r>
    </w:p>
    <w:p w14:paraId="2D574168" w14:textId="77777777" w:rsidR="007D5D99" w:rsidRDefault="007D5D99" w:rsidP="007D5D99">
      <w:pPr>
        <w:spacing w:line="240" w:lineRule="auto"/>
        <w:jc w:val="both"/>
        <w:rPr>
          <w:rFonts w:cstheme="minorHAnsi"/>
          <w:lang w:val="en-US"/>
        </w:rPr>
      </w:pPr>
      <w:r>
        <w:rPr>
          <w:rFonts w:cstheme="minorHAnsi"/>
          <w:lang w:val="en-US"/>
        </w:rPr>
        <w:t>20</w:t>
      </w:r>
      <w:r w:rsidRPr="003C0651">
        <w:rPr>
          <w:rFonts w:cstheme="minorHAnsi"/>
          <w:lang w:val="en-US"/>
        </w:rPr>
        <w:t>% at the validation of the inception report.</w:t>
      </w:r>
    </w:p>
    <w:p w14:paraId="4EF3128F" w14:textId="0FB32926" w:rsidR="007D5D99" w:rsidRPr="003C0651" w:rsidRDefault="001833C3" w:rsidP="001833C3">
      <w:pPr>
        <w:spacing w:line="240" w:lineRule="auto"/>
        <w:jc w:val="both"/>
        <w:rPr>
          <w:rFonts w:cstheme="minorHAnsi"/>
          <w:lang w:val="en-US"/>
        </w:rPr>
      </w:pPr>
      <w:r>
        <w:rPr>
          <w:rFonts w:cstheme="minorHAnsi"/>
          <w:lang w:val="en-US"/>
        </w:rPr>
        <w:t>2</w:t>
      </w:r>
      <w:r w:rsidR="007D5D99">
        <w:rPr>
          <w:rFonts w:cstheme="minorHAnsi"/>
          <w:lang w:val="en-US"/>
        </w:rPr>
        <w:t>0</w:t>
      </w:r>
      <w:r w:rsidR="007D5D99" w:rsidRPr="003C0651">
        <w:rPr>
          <w:rFonts w:cstheme="minorHAnsi"/>
          <w:lang w:val="en-US"/>
        </w:rPr>
        <w:t xml:space="preserve">% at the </w:t>
      </w:r>
      <w:r w:rsidR="00D57608">
        <w:rPr>
          <w:rFonts w:cstheme="minorHAnsi"/>
          <w:lang w:val="en-US"/>
        </w:rPr>
        <w:t xml:space="preserve">submission of </w:t>
      </w:r>
      <w:r>
        <w:rPr>
          <w:rFonts w:cstheme="minorHAnsi"/>
          <w:lang w:val="en-US"/>
        </w:rPr>
        <w:t>the snapshot.</w:t>
      </w:r>
    </w:p>
    <w:p w14:paraId="1021D270" w14:textId="5BCE5CAA" w:rsidR="000C401C" w:rsidRPr="003C0651" w:rsidRDefault="001833C3" w:rsidP="003C0651">
      <w:pPr>
        <w:spacing w:line="240" w:lineRule="auto"/>
        <w:jc w:val="both"/>
        <w:rPr>
          <w:rFonts w:cstheme="minorHAnsi"/>
          <w:lang w:val="en-US"/>
        </w:rPr>
      </w:pPr>
      <w:r>
        <w:rPr>
          <w:rFonts w:cstheme="minorHAnsi"/>
          <w:lang w:val="en-US"/>
        </w:rPr>
        <w:t>6</w:t>
      </w:r>
      <w:r w:rsidR="000208B5">
        <w:rPr>
          <w:rFonts w:cstheme="minorHAnsi"/>
          <w:lang w:val="en-US"/>
        </w:rPr>
        <w:t>0</w:t>
      </w:r>
      <w:r w:rsidR="000C401C" w:rsidRPr="003C0651">
        <w:rPr>
          <w:rFonts w:cstheme="minorHAnsi"/>
          <w:lang w:val="en-US"/>
        </w:rPr>
        <w:t xml:space="preserve">% at the submission of the total number of surveys and </w:t>
      </w:r>
      <w:r w:rsidR="00400C6C" w:rsidRPr="003C0651">
        <w:rPr>
          <w:rFonts w:cstheme="minorHAnsi"/>
          <w:lang w:val="en-US"/>
        </w:rPr>
        <w:t>final report.</w:t>
      </w:r>
    </w:p>
    <w:p w14:paraId="3C24D408" w14:textId="77777777" w:rsidR="003B7239" w:rsidRPr="000C401C" w:rsidRDefault="003B7239" w:rsidP="00EB0CBC">
      <w:pPr>
        <w:spacing w:after="0"/>
        <w:rPr>
          <w:rFonts w:cstheme="minorHAnsi"/>
          <w:lang w:val="en-US"/>
        </w:rPr>
      </w:pPr>
    </w:p>
    <w:p w14:paraId="78EC1AD2" w14:textId="5D972ACA" w:rsidR="00B44E0F" w:rsidRPr="009B2E8E" w:rsidRDefault="7F1D33B7" w:rsidP="008A0EE7">
      <w:pPr>
        <w:pStyle w:val="Heading1"/>
        <w:numPr>
          <w:ilvl w:val="0"/>
          <w:numId w:val="1"/>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6AFB4CF6" w14:textId="43D5C152" w:rsidR="00B44E0F" w:rsidRDefault="00B44E0F" w:rsidP="008A0EE7">
      <w:pPr>
        <w:pStyle w:val="ListParagraph"/>
        <w:numPr>
          <w:ilvl w:val="0"/>
          <w:numId w:val="4"/>
        </w:numPr>
        <w:rPr>
          <w:lang w:val="en-GB"/>
        </w:rPr>
      </w:pPr>
      <w:r>
        <w:rPr>
          <w:lang w:val="en-GB"/>
        </w:rPr>
        <w:t xml:space="preserve">Project </w:t>
      </w:r>
      <w:r w:rsidR="00400C6C">
        <w:rPr>
          <w:lang w:val="en-GB"/>
        </w:rPr>
        <w:t>Coordinator</w:t>
      </w:r>
    </w:p>
    <w:p w14:paraId="7804AE51" w14:textId="2B27FE9A" w:rsidR="00B44E0F" w:rsidRDefault="00400C6C" w:rsidP="008A0EE7">
      <w:pPr>
        <w:pStyle w:val="ListParagraph"/>
        <w:numPr>
          <w:ilvl w:val="0"/>
          <w:numId w:val="4"/>
        </w:numPr>
        <w:rPr>
          <w:lang w:val="en-GB"/>
        </w:rPr>
      </w:pPr>
      <w:r>
        <w:rPr>
          <w:lang w:val="en-GB"/>
        </w:rPr>
        <w:t>Project Officer</w:t>
      </w:r>
    </w:p>
    <w:p w14:paraId="2D348D57" w14:textId="6D5376E4" w:rsidR="00105DF2" w:rsidRDefault="00105DF2" w:rsidP="008A0EE7">
      <w:pPr>
        <w:pStyle w:val="ListParagraph"/>
        <w:numPr>
          <w:ilvl w:val="0"/>
          <w:numId w:val="4"/>
        </w:numPr>
        <w:rPr>
          <w:lang w:val="en-GB"/>
        </w:rPr>
      </w:pPr>
      <w:r>
        <w:rPr>
          <w:lang w:val="en-GB"/>
        </w:rPr>
        <w:t>Enumerators</w:t>
      </w:r>
    </w:p>
    <w:p w14:paraId="68F8B941" w14:textId="5B37E7C4" w:rsidR="003B5E26" w:rsidRPr="00CB2E91"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r w:rsidR="00DA4A7E" w:rsidRPr="6571687E">
        <w:rPr>
          <w:rFonts w:asciiTheme="minorHAnsi" w:hAnsiTheme="minorHAnsi" w:cstheme="minorBidi"/>
          <w:b w:val="0"/>
          <w:bCs w:val="0"/>
          <w:color w:val="C00000"/>
          <w:sz w:val="36"/>
          <w:szCs w:val="36"/>
          <w:lang w:val="en-GB"/>
        </w:rPr>
        <w:t>required.</w:t>
      </w:r>
    </w:p>
    <w:p w14:paraId="316C0342"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Essential:</w:t>
      </w:r>
    </w:p>
    <w:p w14:paraId="6C445485" w14:textId="13CF3B8B"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The consultancy is open </w:t>
      </w:r>
      <w:r w:rsidRPr="007255E6">
        <w:rPr>
          <w:rFonts w:cstheme="minorHAnsi"/>
          <w:lang w:val="en-US"/>
        </w:rPr>
        <w:t xml:space="preserve">to firms. </w:t>
      </w:r>
      <w:r w:rsidR="007255E6" w:rsidRPr="007255E6">
        <w:rPr>
          <w:rFonts w:cstheme="minorHAnsi"/>
          <w:lang w:val="en-US"/>
        </w:rPr>
        <w:t>The</w:t>
      </w:r>
      <w:r w:rsidR="007255E6">
        <w:rPr>
          <w:rFonts w:cstheme="minorHAnsi"/>
          <w:lang w:val="en-US"/>
        </w:rPr>
        <w:t xml:space="preserve"> </w:t>
      </w:r>
      <w:r w:rsidRPr="003C0651">
        <w:rPr>
          <w:rFonts w:cstheme="minorHAnsi"/>
          <w:lang w:val="en-US"/>
        </w:rPr>
        <w:t>research team</w:t>
      </w:r>
      <w:r w:rsidR="000F17D5">
        <w:rPr>
          <w:rFonts w:cstheme="minorHAnsi"/>
          <w:lang w:val="en-US"/>
        </w:rPr>
        <w:t>’s</w:t>
      </w:r>
      <w:r w:rsidRPr="003C0651">
        <w:rPr>
          <w:rFonts w:cstheme="minorHAnsi"/>
          <w:lang w:val="en-US"/>
        </w:rPr>
        <w:t xml:space="preserve"> managers should have an advanced degree (</w:t>
      </w:r>
      <w:proofErr w:type="gramStart"/>
      <w:r w:rsidR="00F61B83">
        <w:rPr>
          <w:rFonts w:cstheme="minorHAnsi"/>
          <w:lang w:val="en-US"/>
        </w:rPr>
        <w:t>Master's</w:t>
      </w:r>
      <w:proofErr w:type="gramEnd"/>
      <w:r w:rsidRPr="003C0651">
        <w:rPr>
          <w:rFonts w:cstheme="minorHAnsi"/>
          <w:lang w:val="en-US"/>
        </w:rPr>
        <w:t xml:space="preserve"> or </w:t>
      </w:r>
      <w:r w:rsidR="00F61B83">
        <w:rPr>
          <w:rFonts w:cstheme="minorHAnsi"/>
          <w:lang w:val="en-US"/>
        </w:rPr>
        <w:t>Ph.D.</w:t>
      </w:r>
      <w:r w:rsidRPr="003C0651">
        <w:rPr>
          <w:rFonts w:cstheme="minorHAnsi"/>
          <w:lang w:val="en-US"/>
        </w:rPr>
        <w:t xml:space="preserve">) in migration studies or </w:t>
      </w:r>
      <w:r w:rsidR="000F17D5">
        <w:rPr>
          <w:rFonts w:cstheme="minorHAnsi"/>
          <w:lang w:val="en-US"/>
        </w:rPr>
        <w:t xml:space="preserve">in </w:t>
      </w:r>
      <w:r w:rsidRPr="003C0651">
        <w:rPr>
          <w:rFonts w:cstheme="minorHAnsi"/>
          <w:lang w:val="en-US"/>
        </w:rPr>
        <w:t>social sciences, with expertise in quantitative research methods.</w:t>
      </w:r>
    </w:p>
    <w:p w14:paraId="146B50A7" w14:textId="2EB80794"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At least five years of experience conducting primary data collection and managing research projects, with at least three years of these being within </w:t>
      </w:r>
      <w:r w:rsidR="000F17D5">
        <w:rPr>
          <w:rFonts w:cstheme="minorHAnsi"/>
          <w:lang w:val="en-US"/>
        </w:rPr>
        <w:t xml:space="preserve">the </w:t>
      </w:r>
      <w:r w:rsidRPr="003C0651">
        <w:rPr>
          <w:rFonts w:cstheme="minorHAnsi"/>
          <w:lang w:val="en-US"/>
        </w:rPr>
        <w:t>field</w:t>
      </w:r>
      <w:r w:rsidR="000F17D5">
        <w:rPr>
          <w:rFonts w:cstheme="minorHAnsi"/>
          <w:lang w:val="en-US"/>
        </w:rPr>
        <w:t xml:space="preserve"> of migration and forced displacement</w:t>
      </w:r>
      <w:r w:rsidRPr="003C0651">
        <w:rPr>
          <w:rFonts w:cstheme="minorHAnsi"/>
          <w:lang w:val="en-US"/>
        </w:rPr>
        <w:t>.</w:t>
      </w:r>
    </w:p>
    <w:p w14:paraId="7401E484"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Proven experience in designing and leading research on migration and similar relevant topics. </w:t>
      </w:r>
    </w:p>
    <w:p w14:paraId="07A89198" w14:textId="3B48AB2F" w:rsidR="00400C6C" w:rsidRPr="003C0651" w:rsidRDefault="00DB41B6" w:rsidP="008A0EE7">
      <w:pPr>
        <w:pStyle w:val="NoSpacing"/>
        <w:numPr>
          <w:ilvl w:val="0"/>
          <w:numId w:val="5"/>
        </w:numPr>
        <w:jc w:val="both"/>
        <w:rPr>
          <w:rFonts w:cstheme="minorHAnsi"/>
          <w:lang w:val="en-US"/>
        </w:rPr>
      </w:pPr>
      <w:r>
        <w:rPr>
          <w:rFonts w:cstheme="minorHAnsi"/>
          <w:lang w:val="en-US"/>
        </w:rPr>
        <w:t>P</w:t>
      </w:r>
      <w:r w:rsidR="00400C6C" w:rsidRPr="003C0651">
        <w:rPr>
          <w:rFonts w:cstheme="minorHAnsi"/>
          <w:lang w:val="en-US"/>
        </w:rPr>
        <w:t xml:space="preserve">roven knowledge and understanding (e.g. through prior publications or data collection) of mixed migration dynamics in </w:t>
      </w:r>
      <w:r w:rsidR="00CE19A4">
        <w:rPr>
          <w:rFonts w:cstheme="minorHAnsi"/>
          <w:lang w:val="en-US"/>
        </w:rPr>
        <w:t>Türkiye</w:t>
      </w:r>
      <w:r w:rsidR="00400C6C" w:rsidRPr="003C0651">
        <w:rPr>
          <w:rFonts w:cstheme="minorHAnsi"/>
          <w:lang w:val="en-US"/>
        </w:rPr>
        <w:t>.</w:t>
      </w:r>
    </w:p>
    <w:p w14:paraId="68E62E96" w14:textId="39F65C23" w:rsidR="00400C6C" w:rsidRPr="003C0651" w:rsidRDefault="00400C6C" w:rsidP="008A0EE7">
      <w:pPr>
        <w:pStyle w:val="NoSpacing"/>
        <w:numPr>
          <w:ilvl w:val="0"/>
          <w:numId w:val="5"/>
        </w:numPr>
        <w:jc w:val="both"/>
        <w:rPr>
          <w:rFonts w:cstheme="minorHAnsi"/>
          <w:lang w:val="en-US"/>
        </w:rPr>
      </w:pPr>
      <w:r w:rsidRPr="003C0651">
        <w:rPr>
          <w:rFonts w:cstheme="minorHAnsi"/>
          <w:lang w:val="en-US"/>
        </w:rPr>
        <w:lastRenderedPageBreak/>
        <w:t xml:space="preserve">Familiarity with the </w:t>
      </w:r>
      <w:r w:rsidR="00CE19A4">
        <w:rPr>
          <w:rFonts w:cstheme="minorHAnsi"/>
          <w:lang w:val="en-US"/>
        </w:rPr>
        <w:t xml:space="preserve">Türkiye </w:t>
      </w:r>
      <w:r w:rsidRPr="003C0651">
        <w:rPr>
          <w:rFonts w:cstheme="minorHAnsi"/>
          <w:lang w:val="en-US"/>
        </w:rPr>
        <w:t xml:space="preserve">context and proven access to relevant stakeholders for </w:t>
      </w:r>
      <w:r w:rsidR="00DB41B6">
        <w:rPr>
          <w:rFonts w:cstheme="minorHAnsi"/>
          <w:lang w:val="en-US"/>
        </w:rPr>
        <w:t xml:space="preserve">securing </w:t>
      </w:r>
      <w:r w:rsidRPr="003C0651">
        <w:rPr>
          <w:rFonts w:cstheme="minorHAnsi"/>
          <w:lang w:val="en-US"/>
        </w:rPr>
        <w:t xml:space="preserve">data collection permits/authorization in </w:t>
      </w:r>
      <w:r w:rsidR="00CE19A4">
        <w:rPr>
          <w:rFonts w:cstheme="minorHAnsi"/>
          <w:lang w:val="en-US"/>
        </w:rPr>
        <w:t>Türkiye.</w:t>
      </w:r>
      <w:r w:rsidRPr="003C0651">
        <w:rPr>
          <w:rFonts w:cstheme="minorHAnsi"/>
          <w:lang w:val="en-US"/>
        </w:rPr>
        <w:t xml:space="preserve"> </w:t>
      </w:r>
    </w:p>
    <w:p w14:paraId="61961D70" w14:textId="39AF7E20"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Ability to independently carry out data collection in </w:t>
      </w:r>
      <w:r w:rsidR="00CE19A4">
        <w:rPr>
          <w:rFonts w:cstheme="minorHAnsi"/>
          <w:lang w:val="en-US"/>
        </w:rPr>
        <w:t xml:space="preserve">Türkiye </w:t>
      </w:r>
      <w:r w:rsidRPr="003C0651">
        <w:rPr>
          <w:rFonts w:cstheme="minorHAnsi"/>
          <w:lang w:val="en-US"/>
        </w:rPr>
        <w:t>and expertise with data collection</w:t>
      </w:r>
      <w:r w:rsidR="00F61B83">
        <w:rPr>
          <w:rFonts w:cstheme="minorHAnsi"/>
          <w:lang w:val="en-US"/>
        </w:rPr>
        <w:t>,</w:t>
      </w:r>
      <w:r w:rsidRPr="003C0651">
        <w:rPr>
          <w:rFonts w:cstheme="minorHAnsi"/>
          <w:lang w:val="en-US"/>
        </w:rPr>
        <w:t xml:space="preserve"> specifically using a survey tool. </w:t>
      </w:r>
    </w:p>
    <w:p w14:paraId="56F42F92"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Familiarity with the MMC 4Mi Methodology. </w:t>
      </w:r>
    </w:p>
    <w:p w14:paraId="70D1E4BB"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Excellent analytical and reporting skills.</w:t>
      </w:r>
    </w:p>
    <w:p w14:paraId="3B8DD8A7" w14:textId="429D558A" w:rsidR="00BB546D" w:rsidRPr="00133072" w:rsidRDefault="00400C6C" w:rsidP="008A0EE7">
      <w:pPr>
        <w:pStyle w:val="NoSpacing"/>
        <w:numPr>
          <w:ilvl w:val="0"/>
          <w:numId w:val="5"/>
        </w:numPr>
        <w:jc w:val="both"/>
        <w:rPr>
          <w:rFonts w:cstheme="minorHAnsi"/>
          <w:lang w:val="en-US"/>
        </w:rPr>
      </w:pPr>
      <w:r w:rsidRPr="003C0651">
        <w:rPr>
          <w:rFonts w:cstheme="minorHAnsi"/>
          <w:lang w:val="en-US"/>
        </w:rPr>
        <w:t xml:space="preserve">Excellent </w:t>
      </w:r>
      <w:r w:rsidRPr="00133072">
        <w:rPr>
          <w:rFonts w:cstheme="minorHAnsi"/>
          <w:lang w:val="en-US"/>
        </w:rPr>
        <w:t>command of spoken and written English</w:t>
      </w:r>
      <w:r w:rsidR="00032FC1" w:rsidRPr="00133072">
        <w:rPr>
          <w:rFonts w:cstheme="minorHAnsi"/>
          <w:lang w:val="en-US"/>
        </w:rPr>
        <w:t xml:space="preserve">. Knowledge of </w:t>
      </w:r>
      <w:r w:rsidR="00E83F5F" w:rsidRPr="00133072">
        <w:rPr>
          <w:rFonts w:cstheme="minorHAnsi"/>
          <w:lang w:val="en-US"/>
        </w:rPr>
        <w:t>Pashtu</w:t>
      </w:r>
      <w:r w:rsidR="00032FC1" w:rsidRPr="00133072">
        <w:rPr>
          <w:rFonts w:cstheme="minorHAnsi"/>
          <w:lang w:val="en-US"/>
        </w:rPr>
        <w:t xml:space="preserve"> and Dari is an asset</w:t>
      </w:r>
      <w:r w:rsidRPr="00133072">
        <w:rPr>
          <w:rFonts w:cstheme="minorHAnsi"/>
          <w:lang w:val="en-US"/>
        </w:rPr>
        <w:t>.</w:t>
      </w:r>
    </w:p>
    <w:p w14:paraId="3F40BAF7" w14:textId="5B2F1A99" w:rsidR="00400C6C" w:rsidRPr="00133072" w:rsidRDefault="007C4B9B" w:rsidP="001A0E1A">
      <w:pPr>
        <w:pStyle w:val="paragraph"/>
        <w:numPr>
          <w:ilvl w:val="0"/>
          <w:numId w:val="5"/>
        </w:numPr>
        <w:spacing w:before="0" w:beforeAutospacing="0" w:after="0" w:afterAutospacing="0"/>
        <w:jc w:val="both"/>
        <w:textAlignment w:val="baseline"/>
        <w:rPr>
          <w:rFonts w:asciiTheme="minorHAnsi" w:hAnsiTheme="minorHAnsi" w:cstheme="minorHAnsi"/>
          <w:sz w:val="22"/>
          <w:szCs w:val="22"/>
        </w:rPr>
      </w:pPr>
      <w:r w:rsidRPr="00133072">
        <w:rPr>
          <w:rStyle w:val="normaltextrun"/>
          <w:rFonts w:asciiTheme="minorHAnsi" w:hAnsiTheme="minorHAnsi" w:cstheme="minorHAnsi"/>
          <w:sz w:val="22"/>
          <w:szCs w:val="22"/>
        </w:rPr>
        <w:t>Demonstrated experience</w:t>
      </w:r>
      <w:r w:rsidR="00DF19A6" w:rsidRPr="00133072">
        <w:rPr>
          <w:rStyle w:val="normaltextrun"/>
          <w:rFonts w:asciiTheme="minorHAnsi" w:hAnsiTheme="minorHAnsi" w:cstheme="minorHAnsi"/>
          <w:sz w:val="22"/>
          <w:szCs w:val="22"/>
        </w:rPr>
        <w:t xml:space="preserve"> in implementing</w:t>
      </w:r>
      <w:r w:rsidR="00BB546D" w:rsidRPr="00133072">
        <w:rPr>
          <w:rStyle w:val="normaltextrun"/>
          <w:rFonts w:asciiTheme="minorHAnsi" w:hAnsiTheme="minorHAnsi" w:cstheme="minorHAnsi"/>
          <w:sz w:val="22"/>
          <w:szCs w:val="22"/>
        </w:rPr>
        <w:t xml:space="preserve"> safety and duty of care guidelines</w:t>
      </w:r>
      <w:r w:rsidR="00051F7B" w:rsidRPr="00133072">
        <w:rPr>
          <w:rStyle w:val="normaltextrun"/>
          <w:rFonts w:asciiTheme="minorHAnsi" w:hAnsiTheme="minorHAnsi" w:cstheme="minorHAnsi"/>
          <w:sz w:val="22"/>
          <w:szCs w:val="22"/>
        </w:rPr>
        <w:t xml:space="preserve"> </w:t>
      </w:r>
      <w:r w:rsidR="00097D62" w:rsidRPr="00133072">
        <w:rPr>
          <w:rStyle w:val="normaltextrun"/>
          <w:rFonts w:asciiTheme="minorHAnsi" w:hAnsiTheme="minorHAnsi" w:cstheme="minorHAnsi"/>
          <w:sz w:val="22"/>
          <w:szCs w:val="22"/>
        </w:rPr>
        <w:t>in refugee-specific research informant protection.</w:t>
      </w:r>
    </w:p>
    <w:p w14:paraId="16D65D66" w14:textId="77777777" w:rsidR="009B2E8E" w:rsidRPr="003C0651" w:rsidRDefault="009B2E8E" w:rsidP="009B2E8E">
      <w:pPr>
        <w:pStyle w:val="NoSpacing"/>
        <w:jc w:val="both"/>
        <w:rPr>
          <w:rFonts w:cstheme="minorHAnsi"/>
          <w:b/>
        </w:rPr>
      </w:pPr>
    </w:p>
    <w:p w14:paraId="38C9DF75"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 xml:space="preserve">Desirable: </w:t>
      </w:r>
    </w:p>
    <w:p w14:paraId="240CF90C" w14:textId="3E6F54E4"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t>
      </w:r>
      <w:r w:rsidR="00A334A0">
        <w:rPr>
          <w:rFonts w:cstheme="minorHAnsi"/>
          <w:lang w:val="en"/>
        </w:rPr>
        <w:t xml:space="preserve">working </w:t>
      </w:r>
      <w:r w:rsidRPr="003C0651">
        <w:rPr>
          <w:rFonts w:cstheme="minorHAnsi"/>
          <w:lang w:val="en"/>
        </w:rPr>
        <w:t xml:space="preserve">with 4Mi methodology and </w:t>
      </w:r>
      <w:r w:rsidR="00F61B83" w:rsidRPr="003C0651">
        <w:rPr>
          <w:rFonts w:cstheme="minorHAnsi"/>
          <w:lang w:val="en"/>
        </w:rPr>
        <w:t>data.</w:t>
      </w:r>
      <w:r w:rsidRPr="003C0651">
        <w:rPr>
          <w:rFonts w:cstheme="minorHAnsi"/>
          <w:lang w:val="en"/>
        </w:rPr>
        <w:t xml:space="preserve"> </w:t>
      </w:r>
    </w:p>
    <w:p w14:paraId="20BB0253" w14:textId="3A5CEED1"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t>
      </w:r>
      <w:r w:rsidR="00A334A0">
        <w:rPr>
          <w:rFonts w:cstheme="minorHAnsi"/>
          <w:lang w:val="en"/>
        </w:rPr>
        <w:t xml:space="preserve">working </w:t>
      </w:r>
      <w:r w:rsidRPr="003C0651">
        <w:rPr>
          <w:rFonts w:cstheme="minorHAnsi"/>
          <w:lang w:val="en"/>
        </w:rPr>
        <w:t xml:space="preserve">with </w:t>
      </w:r>
      <w:r w:rsidR="00F61B83" w:rsidRPr="003C0651">
        <w:rPr>
          <w:rFonts w:cstheme="minorHAnsi"/>
          <w:lang w:val="en"/>
        </w:rPr>
        <w:t>MMC.</w:t>
      </w:r>
      <w:r w:rsidRPr="003C0651">
        <w:rPr>
          <w:rFonts w:cstheme="minorHAnsi"/>
          <w:lang w:val="en"/>
        </w:rPr>
        <w:t xml:space="preserve"> </w:t>
      </w:r>
    </w:p>
    <w:p w14:paraId="4154F023" w14:textId="320273B1"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US"/>
        </w:rPr>
        <w:t xml:space="preserve">Experience using phones or tablets to collect </w:t>
      </w:r>
      <w:r w:rsidR="00F61B83" w:rsidRPr="003C0651">
        <w:rPr>
          <w:rFonts w:cstheme="minorHAnsi"/>
          <w:lang w:val="en-US"/>
        </w:rPr>
        <w:t>data.</w:t>
      </w:r>
    </w:p>
    <w:p w14:paraId="728D3B37" w14:textId="72CDC5D9" w:rsidR="00400C6C" w:rsidRPr="003C0651" w:rsidRDefault="00CE19A4" w:rsidP="008A0EE7">
      <w:pPr>
        <w:pStyle w:val="NoSpacing"/>
        <w:numPr>
          <w:ilvl w:val="0"/>
          <w:numId w:val="7"/>
        </w:numPr>
        <w:pBdr>
          <w:top w:val="nil"/>
          <w:left w:val="nil"/>
          <w:bottom w:val="nil"/>
          <w:right w:val="nil"/>
          <w:between w:val="nil"/>
          <w:bar w:val="nil"/>
        </w:pBdr>
        <w:jc w:val="both"/>
        <w:rPr>
          <w:rFonts w:cstheme="minorHAnsi"/>
          <w:lang w:val="en"/>
        </w:rPr>
      </w:pPr>
      <w:r>
        <w:rPr>
          <w:rFonts w:cstheme="minorHAnsi"/>
          <w:lang w:val="en-US"/>
        </w:rPr>
        <w:t>Türkiye</w:t>
      </w:r>
      <w:r w:rsidR="00400C6C" w:rsidRPr="003C0651">
        <w:rPr>
          <w:rFonts w:cstheme="minorHAnsi"/>
          <w:lang w:val="en-US"/>
        </w:rPr>
        <w:t>-based consultant</w:t>
      </w:r>
      <w:r w:rsidR="00A334A0">
        <w:rPr>
          <w:rFonts w:cstheme="minorHAnsi"/>
          <w:lang w:val="en-US"/>
        </w:rPr>
        <w:t>s</w:t>
      </w:r>
      <w:r w:rsidR="00400C6C" w:rsidRPr="003C0651">
        <w:rPr>
          <w:rFonts w:cstheme="minorHAnsi"/>
          <w:lang w:val="en-US"/>
        </w:rPr>
        <w:t>, research group</w:t>
      </w:r>
      <w:r w:rsidR="00A334A0">
        <w:rPr>
          <w:rFonts w:cstheme="minorHAnsi"/>
          <w:lang w:val="en-US"/>
        </w:rPr>
        <w:t>s</w:t>
      </w:r>
      <w:r w:rsidR="00400C6C" w:rsidRPr="003C0651">
        <w:rPr>
          <w:rFonts w:cstheme="minorHAnsi"/>
          <w:lang w:val="en-US"/>
        </w:rPr>
        <w:t>, or organization</w:t>
      </w:r>
      <w:r w:rsidR="00A334A0">
        <w:rPr>
          <w:rFonts w:cstheme="minorHAnsi"/>
          <w:lang w:val="en-US"/>
        </w:rPr>
        <w:t>s</w:t>
      </w:r>
      <w:r w:rsidR="00400C6C" w:rsidRPr="003C0651">
        <w:rPr>
          <w:rFonts w:cstheme="minorHAnsi"/>
          <w:lang w:val="en-US"/>
        </w:rPr>
        <w:t xml:space="preserve"> </w:t>
      </w:r>
      <w:r w:rsidR="00A334A0">
        <w:rPr>
          <w:rFonts w:cstheme="minorHAnsi"/>
          <w:lang w:val="en-US"/>
        </w:rPr>
        <w:t xml:space="preserve">will be </w:t>
      </w:r>
      <w:r w:rsidR="00400C6C" w:rsidRPr="003C0651">
        <w:rPr>
          <w:rFonts w:cstheme="minorHAnsi"/>
          <w:lang w:val="en-US"/>
        </w:rPr>
        <w:t>strongly preferred.</w:t>
      </w:r>
    </w:p>
    <w:p w14:paraId="341647D0" w14:textId="77777777" w:rsidR="00982B6B" w:rsidRPr="003C0651" w:rsidRDefault="00982B6B" w:rsidP="00400C6C">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00CB2E91">
        <w:rPr>
          <w:rFonts w:cstheme="minorHAnsi"/>
          <w:lang w:val="en-GB"/>
        </w:rPr>
        <w:t>The selected consultant will work under the supervision of:</w:t>
      </w:r>
    </w:p>
    <w:p w14:paraId="3872E59C" w14:textId="04D052BA" w:rsidR="00CA7AA2" w:rsidRPr="00A334A0" w:rsidRDefault="00F61B83" w:rsidP="008A0EE7">
      <w:pPr>
        <w:pStyle w:val="ListParagraph"/>
        <w:numPr>
          <w:ilvl w:val="0"/>
          <w:numId w:val="2"/>
        </w:numPr>
        <w:rPr>
          <w:rFonts w:cstheme="minorHAnsi"/>
          <w:lang w:val="en-GB"/>
        </w:rPr>
      </w:pPr>
      <w:r w:rsidRPr="00A334A0">
        <w:rPr>
          <w:rFonts w:cstheme="minorHAnsi"/>
          <w:lang w:val="en-GB"/>
        </w:rPr>
        <w:t>Abdullah Mohammadi</w:t>
      </w:r>
      <w:r>
        <w:rPr>
          <w:rFonts w:cstheme="minorHAnsi"/>
          <w:lang w:val="en-GB"/>
        </w:rPr>
        <w:t xml:space="preserve">, </w:t>
      </w:r>
      <w:r w:rsidR="00400C6C" w:rsidRPr="00A334A0">
        <w:rPr>
          <w:rFonts w:cstheme="minorHAnsi"/>
          <w:lang w:val="en-GB"/>
        </w:rPr>
        <w:t xml:space="preserve">MMC Asia </w:t>
      </w:r>
      <w:r w:rsidR="000C3D6C">
        <w:rPr>
          <w:rFonts w:cstheme="minorHAnsi"/>
          <w:lang w:val="en-GB"/>
        </w:rPr>
        <w:t xml:space="preserve">and the Pacific </w:t>
      </w:r>
      <w:r w:rsidR="00400C6C" w:rsidRPr="00A334A0">
        <w:rPr>
          <w:rFonts w:cstheme="minorHAnsi"/>
          <w:lang w:val="en-GB"/>
        </w:rPr>
        <w:t>Regional 4Mi Coordinator</w:t>
      </w:r>
      <w:r>
        <w:rPr>
          <w:rFonts w:cstheme="minorHAnsi"/>
          <w:lang w:val="en-GB"/>
        </w:rPr>
        <w:t xml:space="preserve">. </w:t>
      </w:r>
    </w:p>
    <w:p w14:paraId="1A3F46FB" w14:textId="27EA7BDF" w:rsidR="00CA46CD" w:rsidRPr="00F61B83" w:rsidRDefault="00E35F28" w:rsidP="00F61B83">
      <w:pPr>
        <w:pStyle w:val="ListParagraph"/>
        <w:numPr>
          <w:ilvl w:val="0"/>
          <w:numId w:val="2"/>
        </w:numPr>
        <w:spacing w:line="360" w:lineRule="auto"/>
        <w:rPr>
          <w:rFonts w:cstheme="minorHAnsi"/>
          <w:lang w:val="en-GB"/>
        </w:rPr>
      </w:pPr>
      <w:r>
        <w:rPr>
          <w:rFonts w:cstheme="minorHAnsi"/>
          <w:lang w:val="en-GB"/>
        </w:rPr>
        <w:t>Hui Yin Chuah</w:t>
      </w:r>
      <w:r w:rsidR="00F61B83">
        <w:rPr>
          <w:rFonts w:cstheme="minorHAnsi"/>
          <w:lang w:val="en-GB"/>
        </w:rPr>
        <w:t xml:space="preserve">, </w:t>
      </w:r>
      <w:r w:rsidR="00400C6C" w:rsidRPr="00F61B83">
        <w:rPr>
          <w:rFonts w:cstheme="minorHAnsi"/>
          <w:lang w:val="en-GB"/>
        </w:rPr>
        <w:t xml:space="preserve">MMC Asia </w:t>
      </w:r>
      <w:r w:rsidR="000C3D6C" w:rsidRPr="00F61B83">
        <w:rPr>
          <w:rFonts w:cstheme="minorHAnsi"/>
          <w:lang w:val="en-GB"/>
        </w:rPr>
        <w:t xml:space="preserve">and the Pacific </w:t>
      </w:r>
      <w:r w:rsidR="00400C6C" w:rsidRPr="00F61B83">
        <w:rPr>
          <w:rFonts w:cstheme="minorHAnsi"/>
          <w:lang w:val="en-GB"/>
        </w:rPr>
        <w:t>Research Officer</w:t>
      </w:r>
      <w:r w:rsidR="00F61B83" w:rsidRPr="00F61B83">
        <w:rPr>
          <w:rFonts w:cstheme="minorHAnsi"/>
          <w:lang w:val="en-GB"/>
        </w:rPr>
        <w:t xml:space="preserve">. </w:t>
      </w:r>
    </w:p>
    <w:p w14:paraId="15EFA2B5" w14:textId="7678DAD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2C158A5B" w:rsidR="007F1AA3" w:rsidRPr="00CB2E91" w:rsidRDefault="006C6AA6" w:rsidP="007F1AA3">
      <w:pPr>
        <w:rPr>
          <w:rFonts w:cstheme="minorHAnsi"/>
          <w:i/>
          <w:iCs/>
          <w:lang w:val="en-GB"/>
        </w:rPr>
      </w:pPr>
      <w:r>
        <w:rPr>
          <w:rFonts w:cstheme="minorHAnsi"/>
          <w:b/>
          <w:bCs/>
          <w:lang w:val="en-US"/>
        </w:rPr>
        <w:t>Türkiye</w:t>
      </w:r>
      <w:r w:rsidR="00184FB8">
        <w:rPr>
          <w:rFonts w:cstheme="minorHAnsi"/>
          <w:b/>
          <w:bCs/>
          <w:i/>
          <w:iCs/>
          <w:lang w:val="en-GB"/>
        </w:rPr>
        <w:t>.</w:t>
      </w:r>
    </w:p>
    <w:p w14:paraId="2AF409E1" w14:textId="7F65F512"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w:t>
      </w:r>
      <w:r w:rsidR="00F61B83">
        <w:rPr>
          <w:rFonts w:cstheme="minorHAnsi"/>
          <w:lang w:val="en-GB"/>
        </w:rPr>
        <w:t>ncy Company</w:t>
      </w:r>
      <w:r w:rsidRPr="00CB2E91">
        <w:rPr>
          <w:rFonts w:cstheme="minorHAnsi"/>
          <w:lang w:val="en-GB"/>
        </w:rPr>
        <w:t xml:space="preserve"> will provide </w:t>
      </w:r>
      <w:r w:rsidR="00F61B83">
        <w:rPr>
          <w:rFonts w:cstheme="minorHAnsi"/>
          <w:lang w:val="en-GB"/>
        </w:rPr>
        <w:t>its</w:t>
      </w:r>
      <w:r w:rsidRPr="00CB2E91">
        <w:rPr>
          <w:rFonts w:cstheme="minorHAnsi"/>
          <w:lang w:val="en-GB"/>
        </w:rPr>
        <w:t xml:space="preserve"> own </w:t>
      </w:r>
      <w:r w:rsidR="008A0EE7">
        <w:rPr>
          <w:rFonts w:cstheme="minorHAnsi"/>
          <w:lang w:val="en-GB"/>
        </w:rPr>
        <w:t xml:space="preserve">equipment, </w:t>
      </w:r>
      <w:r w:rsidR="00F61B83">
        <w:rPr>
          <w:rFonts w:cstheme="minorHAnsi"/>
          <w:lang w:val="en-GB"/>
        </w:rPr>
        <w:t>i.e.</w:t>
      </w:r>
      <w:r w:rsidR="008A0EE7">
        <w:rPr>
          <w:rFonts w:cstheme="minorHAnsi"/>
          <w:lang w:val="en-GB"/>
        </w:rPr>
        <w:t xml:space="preserve"> </w:t>
      </w:r>
      <w:r w:rsidR="00F61B83">
        <w:rPr>
          <w:rFonts w:cstheme="minorHAnsi"/>
          <w:lang w:val="en-GB"/>
        </w:rPr>
        <w:t>computers</w:t>
      </w:r>
      <w:r w:rsidRPr="00CB2E91">
        <w:rPr>
          <w:rFonts w:cstheme="minorHAnsi"/>
          <w:lang w:val="en-GB"/>
        </w:rPr>
        <w:t xml:space="preserve"> and mobile telephone</w:t>
      </w:r>
      <w:r w:rsidR="00B867D5">
        <w:rPr>
          <w:rFonts w:cstheme="minorHAnsi"/>
          <w:lang w:val="en-GB"/>
        </w:rPr>
        <w:t xml:space="preserve">s with </w:t>
      </w:r>
      <w:r w:rsidR="00F61B83">
        <w:rPr>
          <w:rFonts w:cstheme="minorHAnsi"/>
          <w:lang w:val="en-GB"/>
        </w:rPr>
        <w:t xml:space="preserve">an </w:t>
      </w:r>
      <w:r w:rsidR="00C67213">
        <w:rPr>
          <w:rFonts w:cstheme="minorHAnsi"/>
          <w:lang w:val="en-GB"/>
        </w:rPr>
        <w:t>Android operating system for enumerators</w:t>
      </w:r>
      <w:r w:rsidR="007255E6">
        <w:rPr>
          <w:rFonts w:cstheme="minorHAnsi"/>
          <w:lang w:val="en-GB"/>
        </w:rPr>
        <w:t>.</w:t>
      </w:r>
      <w:r w:rsidR="00D55E3B">
        <w:rPr>
          <w:rFonts w:cstheme="minorHAnsi"/>
          <w:lang w:val="en-GB"/>
        </w:rPr>
        <w:t xml:space="preserve"> </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0F6BB533" w14:textId="02A4ED42" w:rsidR="00184FB8" w:rsidRPr="00184FB8" w:rsidRDefault="00184FB8" w:rsidP="002D58CD">
      <w:pPr>
        <w:autoSpaceDE w:val="0"/>
        <w:autoSpaceDN w:val="0"/>
        <w:adjustRightInd w:val="0"/>
        <w:spacing w:after="0" w:line="240" w:lineRule="auto"/>
        <w:ind w:left="-86"/>
        <w:jc w:val="both"/>
        <w:rPr>
          <w:rFonts w:cstheme="minorHAnsi"/>
          <w:lang w:val="en-GB"/>
        </w:rPr>
      </w:pPr>
      <w:r w:rsidRPr="00184FB8">
        <w:rPr>
          <w:rFonts w:cstheme="minorHAnsi"/>
          <w:lang w:val="en-GB"/>
        </w:rPr>
        <w:t xml:space="preserve">The consultant is expected to travel for field visits in the selected locations </w:t>
      </w:r>
      <w:proofErr w:type="gramStart"/>
      <w:r w:rsidRPr="00184FB8">
        <w:rPr>
          <w:rFonts w:cstheme="minorHAnsi"/>
          <w:lang w:val="en-GB"/>
        </w:rPr>
        <w:t>on a monthly basis</w:t>
      </w:r>
      <w:proofErr w:type="gramEnd"/>
      <w:r w:rsidRPr="00184FB8">
        <w:rPr>
          <w:rFonts w:cstheme="minorHAnsi"/>
          <w:lang w:val="en-GB"/>
        </w:rPr>
        <w:t xml:space="preserve"> during the data collection phase in order to monitor data collection activities. The consultant will </w:t>
      </w:r>
      <w:r w:rsidR="00D55E3B">
        <w:rPr>
          <w:rFonts w:cstheme="minorHAnsi"/>
          <w:lang w:val="en-GB"/>
        </w:rPr>
        <w:t>be</w:t>
      </w:r>
      <w:r w:rsidR="00F61B83">
        <w:rPr>
          <w:rFonts w:cstheme="minorHAnsi"/>
          <w:lang w:val="en-GB"/>
        </w:rPr>
        <w:t>,</w:t>
      </w:r>
      <w:r w:rsidR="00D55E3B">
        <w:rPr>
          <w:rFonts w:cstheme="minorHAnsi"/>
          <w:lang w:val="en-GB"/>
        </w:rPr>
        <w:t xml:space="preserve"> </w:t>
      </w:r>
      <w:r w:rsidRPr="00184FB8">
        <w:rPr>
          <w:rFonts w:cstheme="minorHAnsi"/>
          <w:lang w:val="en-GB"/>
        </w:rPr>
        <w:t>therefore</w:t>
      </w:r>
      <w:r w:rsidR="00F61B83">
        <w:rPr>
          <w:rFonts w:cstheme="minorHAnsi"/>
          <w:lang w:val="en-GB"/>
        </w:rPr>
        <w:t>,</w:t>
      </w:r>
      <w:r w:rsidRPr="00184FB8">
        <w:rPr>
          <w:rFonts w:cstheme="minorHAnsi"/>
          <w:lang w:val="en-GB"/>
        </w:rPr>
        <w:t xml:space="preserve"> expected to arrange transportation, accommodation, insurance, </w:t>
      </w:r>
      <w:r w:rsidR="00F61B83">
        <w:rPr>
          <w:rFonts w:cstheme="minorHAnsi"/>
          <w:lang w:val="en-GB"/>
        </w:rPr>
        <w:t xml:space="preserve">and </w:t>
      </w:r>
      <w:r w:rsidRPr="00184FB8">
        <w:rPr>
          <w:rFonts w:cstheme="minorHAnsi"/>
          <w:lang w:val="en-GB"/>
        </w:rPr>
        <w:t>food and to make adequate provision</w:t>
      </w:r>
      <w:r w:rsidR="00240E28">
        <w:rPr>
          <w:rFonts w:cstheme="minorHAnsi"/>
          <w:lang w:val="en-GB"/>
        </w:rPr>
        <w:t xml:space="preserve"> for related expenses</w:t>
      </w:r>
      <w:r w:rsidRPr="00184FB8">
        <w:rPr>
          <w:rFonts w:cstheme="minorHAnsi"/>
          <w:lang w:val="en-GB"/>
        </w:rPr>
        <w:t xml:space="preserve"> in the financial proposal.</w:t>
      </w:r>
    </w:p>
    <w:p w14:paraId="7CAF71CF" w14:textId="77777777" w:rsidR="00184FB8" w:rsidRDefault="00184FB8" w:rsidP="007F1AA3">
      <w:pPr>
        <w:autoSpaceDE w:val="0"/>
        <w:autoSpaceDN w:val="0"/>
        <w:adjustRightInd w:val="0"/>
        <w:spacing w:after="0" w:line="240" w:lineRule="auto"/>
        <w:ind w:left="-86"/>
        <w:rPr>
          <w:rFonts w:cstheme="minorHAnsi"/>
          <w:b/>
          <w:bCs/>
          <w:i/>
          <w:iCs/>
          <w:highlight w:val="yellow"/>
          <w:lang w:val="en-GB"/>
        </w:rPr>
      </w:pPr>
    </w:p>
    <w:p w14:paraId="5700312E" w14:textId="6D2F33D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27DD26C9" w:rsidR="003052FE" w:rsidRPr="003C0651" w:rsidRDefault="0085712F" w:rsidP="003C0651">
      <w:pPr>
        <w:spacing w:line="240" w:lineRule="auto"/>
        <w:rPr>
          <w:rFonts w:cstheme="minorHAnsi"/>
          <w:lang w:val="en-US"/>
        </w:rPr>
      </w:pPr>
      <w:r>
        <w:rPr>
          <w:rFonts w:cstheme="minorHAnsi"/>
          <w:lang w:val="en-US"/>
        </w:rPr>
        <w:t xml:space="preserve">Refer to the RFP Invitation Letter. </w:t>
      </w:r>
    </w:p>
    <w:p w14:paraId="2AB90BD1" w14:textId="1807120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28B93580" w14:textId="7AF96BA7" w:rsidR="009B2E8E" w:rsidRPr="003C0651" w:rsidRDefault="00F61B83" w:rsidP="002D58CD">
      <w:pPr>
        <w:pStyle w:val="NoSpacing"/>
        <w:spacing w:after="200"/>
        <w:jc w:val="both"/>
        <w:rPr>
          <w:rFonts w:cstheme="minorHAnsi"/>
        </w:rPr>
      </w:pPr>
      <w:r>
        <w:rPr>
          <w:rFonts w:cstheme="minorHAnsi"/>
        </w:rPr>
        <w:t xml:space="preserve">Refer to the RFP Invitation Letter. </w:t>
      </w:r>
    </w:p>
    <w:sectPr w:rsidR="009B2E8E" w:rsidRPr="003C0651" w:rsidSect="00D26907">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89112" w14:textId="77777777" w:rsidR="00D26907" w:rsidRDefault="00D26907" w:rsidP="005C0AF3">
      <w:pPr>
        <w:spacing w:after="0" w:line="240" w:lineRule="auto"/>
      </w:pPr>
      <w:r>
        <w:separator/>
      </w:r>
    </w:p>
  </w:endnote>
  <w:endnote w:type="continuationSeparator" w:id="0">
    <w:p w14:paraId="2A3C3309" w14:textId="77777777" w:rsidR="00D26907" w:rsidRDefault="00D26907" w:rsidP="005C0AF3">
      <w:pPr>
        <w:spacing w:after="0" w:line="240" w:lineRule="auto"/>
      </w:pPr>
      <w:r>
        <w:continuationSeparator/>
      </w:r>
    </w:p>
  </w:endnote>
  <w:endnote w:type="continuationNotice" w:id="1">
    <w:p w14:paraId="2EEB018F" w14:textId="77777777" w:rsidR="00D26907" w:rsidRDefault="00D26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6237" w14:textId="77777777" w:rsidR="00D26907" w:rsidRDefault="00D26907" w:rsidP="005C0AF3">
      <w:pPr>
        <w:spacing w:after="0" w:line="240" w:lineRule="auto"/>
      </w:pPr>
      <w:r>
        <w:separator/>
      </w:r>
    </w:p>
  </w:footnote>
  <w:footnote w:type="continuationSeparator" w:id="0">
    <w:p w14:paraId="37B49938" w14:textId="77777777" w:rsidR="00D26907" w:rsidRDefault="00D26907" w:rsidP="005C0AF3">
      <w:pPr>
        <w:spacing w:after="0" w:line="240" w:lineRule="auto"/>
      </w:pPr>
      <w:r>
        <w:continuationSeparator/>
      </w:r>
    </w:p>
  </w:footnote>
  <w:footnote w:type="continuationNotice" w:id="1">
    <w:p w14:paraId="50BAEF84" w14:textId="77777777" w:rsidR="00D26907" w:rsidRDefault="00D269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D67825"/>
    <w:multiLevelType w:val="hybridMultilevel"/>
    <w:tmpl w:val="ECC26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C0285D"/>
    <w:multiLevelType w:val="hybridMultilevel"/>
    <w:tmpl w:val="7D5A4AFA"/>
    <w:lvl w:ilvl="0" w:tplc="8A44BA9C">
      <w:start w:val="3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DB5A00"/>
    <w:multiLevelType w:val="hybridMultilevel"/>
    <w:tmpl w:val="04BE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B1A8F"/>
    <w:multiLevelType w:val="hybridMultilevel"/>
    <w:tmpl w:val="0902F8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4E7320"/>
    <w:multiLevelType w:val="hybridMultilevel"/>
    <w:tmpl w:val="B6BE04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3C7EE6"/>
    <w:multiLevelType w:val="multilevel"/>
    <w:tmpl w:val="0D1A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27321C"/>
    <w:multiLevelType w:val="hybridMultilevel"/>
    <w:tmpl w:val="21448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121F1"/>
    <w:multiLevelType w:val="hybridMultilevel"/>
    <w:tmpl w:val="9326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FA345C"/>
    <w:multiLevelType w:val="hybridMultilevel"/>
    <w:tmpl w:val="CEBCC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C702C91"/>
    <w:multiLevelType w:val="hybridMultilevel"/>
    <w:tmpl w:val="F7704CD6"/>
    <w:lvl w:ilvl="0" w:tplc="FC7CD5A6">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2165B80"/>
    <w:multiLevelType w:val="multilevel"/>
    <w:tmpl w:val="FC1C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BC394A"/>
    <w:multiLevelType w:val="hybridMultilevel"/>
    <w:tmpl w:val="26F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7" w15:restartNumberingAfterBreak="0">
    <w:nsid w:val="756A21FD"/>
    <w:multiLevelType w:val="hybridMultilevel"/>
    <w:tmpl w:val="229E575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2032490">
    <w:abstractNumId w:val="16"/>
  </w:num>
  <w:num w:numId="2" w16cid:durableId="111557967">
    <w:abstractNumId w:val="7"/>
  </w:num>
  <w:num w:numId="3" w16cid:durableId="886259072">
    <w:abstractNumId w:val="0"/>
  </w:num>
  <w:num w:numId="4" w16cid:durableId="969631208">
    <w:abstractNumId w:val="12"/>
  </w:num>
  <w:num w:numId="5" w16cid:durableId="1372728849">
    <w:abstractNumId w:val="5"/>
  </w:num>
  <w:num w:numId="6" w16cid:durableId="1386101488">
    <w:abstractNumId w:val="9"/>
  </w:num>
  <w:num w:numId="7" w16cid:durableId="298152970">
    <w:abstractNumId w:val="14"/>
  </w:num>
  <w:num w:numId="8" w16cid:durableId="858351530">
    <w:abstractNumId w:val="17"/>
  </w:num>
  <w:num w:numId="9" w16cid:durableId="1802117473">
    <w:abstractNumId w:val="13"/>
  </w:num>
  <w:num w:numId="10" w16cid:durableId="1714650517">
    <w:abstractNumId w:val="2"/>
  </w:num>
  <w:num w:numId="11" w16cid:durableId="1345939047">
    <w:abstractNumId w:val="11"/>
  </w:num>
  <w:num w:numId="12" w16cid:durableId="961618137">
    <w:abstractNumId w:val="3"/>
  </w:num>
  <w:num w:numId="13" w16cid:durableId="1834373247">
    <w:abstractNumId w:val="10"/>
  </w:num>
  <w:num w:numId="14" w16cid:durableId="1122458729">
    <w:abstractNumId w:val="1"/>
  </w:num>
  <w:num w:numId="15" w16cid:durableId="816534221">
    <w:abstractNumId w:val="8"/>
  </w:num>
  <w:num w:numId="16" w16cid:durableId="949048110">
    <w:abstractNumId w:val="15"/>
  </w:num>
  <w:num w:numId="17" w16cid:durableId="144592448">
    <w:abstractNumId w:val="4"/>
  </w:num>
  <w:num w:numId="18" w16cid:durableId="11704098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C0AF3"/>
    <w:rsid w:val="000012D7"/>
    <w:rsid w:val="0000512D"/>
    <w:rsid w:val="00006180"/>
    <w:rsid w:val="00015364"/>
    <w:rsid w:val="000208B5"/>
    <w:rsid w:val="00032FC1"/>
    <w:rsid w:val="00033309"/>
    <w:rsid w:val="000355BF"/>
    <w:rsid w:val="00040947"/>
    <w:rsid w:val="00041F2B"/>
    <w:rsid w:val="00051F7B"/>
    <w:rsid w:val="00051FA3"/>
    <w:rsid w:val="00053A56"/>
    <w:rsid w:val="00061458"/>
    <w:rsid w:val="00082A27"/>
    <w:rsid w:val="00097D62"/>
    <w:rsid w:val="000A1895"/>
    <w:rsid w:val="000A7833"/>
    <w:rsid w:val="000B6C01"/>
    <w:rsid w:val="000C3D6C"/>
    <w:rsid w:val="000C401C"/>
    <w:rsid w:val="000C6EB8"/>
    <w:rsid w:val="000E0116"/>
    <w:rsid w:val="000E6D2F"/>
    <w:rsid w:val="000F17D5"/>
    <w:rsid w:val="000F26C1"/>
    <w:rsid w:val="000F6CD2"/>
    <w:rsid w:val="0010253E"/>
    <w:rsid w:val="00105DF2"/>
    <w:rsid w:val="001105CA"/>
    <w:rsid w:val="00120AB8"/>
    <w:rsid w:val="0012575C"/>
    <w:rsid w:val="00133072"/>
    <w:rsid w:val="001365B6"/>
    <w:rsid w:val="00140FC5"/>
    <w:rsid w:val="001413DD"/>
    <w:rsid w:val="001474D4"/>
    <w:rsid w:val="001475F9"/>
    <w:rsid w:val="00156FA3"/>
    <w:rsid w:val="00162A91"/>
    <w:rsid w:val="00165350"/>
    <w:rsid w:val="001771B9"/>
    <w:rsid w:val="00181DE4"/>
    <w:rsid w:val="001833C3"/>
    <w:rsid w:val="00184FB8"/>
    <w:rsid w:val="001874D9"/>
    <w:rsid w:val="00195628"/>
    <w:rsid w:val="001A0E1A"/>
    <w:rsid w:val="001B734A"/>
    <w:rsid w:val="001B753C"/>
    <w:rsid w:val="001B7F63"/>
    <w:rsid w:val="001D1C3D"/>
    <w:rsid w:val="001D67EA"/>
    <w:rsid w:val="001E52A6"/>
    <w:rsid w:val="001F5407"/>
    <w:rsid w:val="001F5E09"/>
    <w:rsid w:val="001F5E90"/>
    <w:rsid w:val="00203305"/>
    <w:rsid w:val="00235D3F"/>
    <w:rsid w:val="002363B0"/>
    <w:rsid w:val="00240E28"/>
    <w:rsid w:val="00244D5E"/>
    <w:rsid w:val="00247C48"/>
    <w:rsid w:val="00250CD8"/>
    <w:rsid w:val="00257155"/>
    <w:rsid w:val="002615E9"/>
    <w:rsid w:val="002848C7"/>
    <w:rsid w:val="002A0075"/>
    <w:rsid w:val="002B0E4F"/>
    <w:rsid w:val="002B2DF2"/>
    <w:rsid w:val="002B35ED"/>
    <w:rsid w:val="002D3834"/>
    <w:rsid w:val="002D58CD"/>
    <w:rsid w:val="002E394A"/>
    <w:rsid w:val="002E4FDA"/>
    <w:rsid w:val="003052FE"/>
    <w:rsid w:val="0030650D"/>
    <w:rsid w:val="00313DF2"/>
    <w:rsid w:val="00326AD2"/>
    <w:rsid w:val="00332976"/>
    <w:rsid w:val="003344DD"/>
    <w:rsid w:val="00335BCF"/>
    <w:rsid w:val="0034007C"/>
    <w:rsid w:val="00341D34"/>
    <w:rsid w:val="00342543"/>
    <w:rsid w:val="00354BB6"/>
    <w:rsid w:val="00364969"/>
    <w:rsid w:val="00366438"/>
    <w:rsid w:val="003762AB"/>
    <w:rsid w:val="00390F29"/>
    <w:rsid w:val="00397BFD"/>
    <w:rsid w:val="003A11A2"/>
    <w:rsid w:val="003A7F4F"/>
    <w:rsid w:val="003B2E6C"/>
    <w:rsid w:val="003B5E26"/>
    <w:rsid w:val="003B7239"/>
    <w:rsid w:val="003C0651"/>
    <w:rsid w:val="003C3DF0"/>
    <w:rsid w:val="003C671F"/>
    <w:rsid w:val="003C7E65"/>
    <w:rsid w:val="003D602B"/>
    <w:rsid w:val="003D66C1"/>
    <w:rsid w:val="003E3457"/>
    <w:rsid w:val="003E64D7"/>
    <w:rsid w:val="003E6D10"/>
    <w:rsid w:val="003F2248"/>
    <w:rsid w:val="003F4F9A"/>
    <w:rsid w:val="00400C6C"/>
    <w:rsid w:val="004221D0"/>
    <w:rsid w:val="004226EE"/>
    <w:rsid w:val="00423768"/>
    <w:rsid w:val="00434DEA"/>
    <w:rsid w:val="00472182"/>
    <w:rsid w:val="00473AB9"/>
    <w:rsid w:val="00492724"/>
    <w:rsid w:val="00493EA9"/>
    <w:rsid w:val="00493F69"/>
    <w:rsid w:val="004A062F"/>
    <w:rsid w:val="004A3FDA"/>
    <w:rsid w:val="004C0327"/>
    <w:rsid w:val="004E298E"/>
    <w:rsid w:val="004E7280"/>
    <w:rsid w:val="004F4799"/>
    <w:rsid w:val="00502D05"/>
    <w:rsid w:val="005077F3"/>
    <w:rsid w:val="00514939"/>
    <w:rsid w:val="00522626"/>
    <w:rsid w:val="00524D1D"/>
    <w:rsid w:val="00532224"/>
    <w:rsid w:val="00533075"/>
    <w:rsid w:val="00533E94"/>
    <w:rsid w:val="00545F40"/>
    <w:rsid w:val="00580AEF"/>
    <w:rsid w:val="0058127C"/>
    <w:rsid w:val="005812C8"/>
    <w:rsid w:val="00590AFB"/>
    <w:rsid w:val="00592875"/>
    <w:rsid w:val="00593213"/>
    <w:rsid w:val="005A128B"/>
    <w:rsid w:val="005A72A4"/>
    <w:rsid w:val="005B4435"/>
    <w:rsid w:val="005C0AF3"/>
    <w:rsid w:val="005C5073"/>
    <w:rsid w:val="005D4D20"/>
    <w:rsid w:val="005F735C"/>
    <w:rsid w:val="0063282B"/>
    <w:rsid w:val="00634954"/>
    <w:rsid w:val="006378BC"/>
    <w:rsid w:val="0064717A"/>
    <w:rsid w:val="006513D4"/>
    <w:rsid w:val="00653518"/>
    <w:rsid w:val="00675F1F"/>
    <w:rsid w:val="00677547"/>
    <w:rsid w:val="00683634"/>
    <w:rsid w:val="00696070"/>
    <w:rsid w:val="006A3218"/>
    <w:rsid w:val="006A3D96"/>
    <w:rsid w:val="006B1708"/>
    <w:rsid w:val="006B2274"/>
    <w:rsid w:val="006B2A69"/>
    <w:rsid w:val="006B2C12"/>
    <w:rsid w:val="006B5E31"/>
    <w:rsid w:val="006B6DB2"/>
    <w:rsid w:val="006C6AA6"/>
    <w:rsid w:val="006D0945"/>
    <w:rsid w:val="006D09E2"/>
    <w:rsid w:val="006D389C"/>
    <w:rsid w:val="006D5B35"/>
    <w:rsid w:val="006D7E52"/>
    <w:rsid w:val="00710969"/>
    <w:rsid w:val="00711AEF"/>
    <w:rsid w:val="007127AE"/>
    <w:rsid w:val="00716505"/>
    <w:rsid w:val="0071707E"/>
    <w:rsid w:val="00722881"/>
    <w:rsid w:val="007255E6"/>
    <w:rsid w:val="0073535F"/>
    <w:rsid w:val="00740AF0"/>
    <w:rsid w:val="00744973"/>
    <w:rsid w:val="007462DE"/>
    <w:rsid w:val="007559C2"/>
    <w:rsid w:val="00780223"/>
    <w:rsid w:val="00785F90"/>
    <w:rsid w:val="00786029"/>
    <w:rsid w:val="007A2656"/>
    <w:rsid w:val="007B63BB"/>
    <w:rsid w:val="007C1B20"/>
    <w:rsid w:val="007C4B9B"/>
    <w:rsid w:val="007D3F7E"/>
    <w:rsid w:val="007D5D99"/>
    <w:rsid w:val="007E0859"/>
    <w:rsid w:val="007E2B07"/>
    <w:rsid w:val="007E74E8"/>
    <w:rsid w:val="007E76A8"/>
    <w:rsid w:val="007F1AA3"/>
    <w:rsid w:val="007F1DA8"/>
    <w:rsid w:val="007F3F73"/>
    <w:rsid w:val="007F596B"/>
    <w:rsid w:val="008005C4"/>
    <w:rsid w:val="00802610"/>
    <w:rsid w:val="00805889"/>
    <w:rsid w:val="0081171C"/>
    <w:rsid w:val="008158A4"/>
    <w:rsid w:val="00820990"/>
    <w:rsid w:val="00820EA4"/>
    <w:rsid w:val="00821CC1"/>
    <w:rsid w:val="00824608"/>
    <w:rsid w:val="00832983"/>
    <w:rsid w:val="00847520"/>
    <w:rsid w:val="008507EE"/>
    <w:rsid w:val="00850E8E"/>
    <w:rsid w:val="0085712F"/>
    <w:rsid w:val="00883463"/>
    <w:rsid w:val="00883DDF"/>
    <w:rsid w:val="0089642A"/>
    <w:rsid w:val="008A0EE7"/>
    <w:rsid w:val="008B3EF7"/>
    <w:rsid w:val="008C04D8"/>
    <w:rsid w:val="008C3715"/>
    <w:rsid w:val="008D53DD"/>
    <w:rsid w:val="008D634D"/>
    <w:rsid w:val="008E041E"/>
    <w:rsid w:val="008E6852"/>
    <w:rsid w:val="008F02FA"/>
    <w:rsid w:val="008F2D38"/>
    <w:rsid w:val="008F586D"/>
    <w:rsid w:val="009066FA"/>
    <w:rsid w:val="009156F2"/>
    <w:rsid w:val="00922BA5"/>
    <w:rsid w:val="00922C4B"/>
    <w:rsid w:val="00922DCA"/>
    <w:rsid w:val="00930796"/>
    <w:rsid w:val="009334AB"/>
    <w:rsid w:val="00946065"/>
    <w:rsid w:val="00952557"/>
    <w:rsid w:val="00966296"/>
    <w:rsid w:val="00974E60"/>
    <w:rsid w:val="009777E8"/>
    <w:rsid w:val="00982B6B"/>
    <w:rsid w:val="0098689B"/>
    <w:rsid w:val="009B2E8E"/>
    <w:rsid w:val="009B3D7C"/>
    <w:rsid w:val="009B7E7F"/>
    <w:rsid w:val="009C5703"/>
    <w:rsid w:val="009F3DC6"/>
    <w:rsid w:val="00A00357"/>
    <w:rsid w:val="00A012F4"/>
    <w:rsid w:val="00A026E0"/>
    <w:rsid w:val="00A0573C"/>
    <w:rsid w:val="00A07B18"/>
    <w:rsid w:val="00A22F0E"/>
    <w:rsid w:val="00A25709"/>
    <w:rsid w:val="00A334A0"/>
    <w:rsid w:val="00A3533D"/>
    <w:rsid w:val="00A4269E"/>
    <w:rsid w:val="00A45C6C"/>
    <w:rsid w:val="00A66AD2"/>
    <w:rsid w:val="00A726B8"/>
    <w:rsid w:val="00A83471"/>
    <w:rsid w:val="00A8699C"/>
    <w:rsid w:val="00AA1103"/>
    <w:rsid w:val="00AA14F6"/>
    <w:rsid w:val="00AA289E"/>
    <w:rsid w:val="00AA2C16"/>
    <w:rsid w:val="00AA4FC2"/>
    <w:rsid w:val="00AB50A9"/>
    <w:rsid w:val="00AB52FA"/>
    <w:rsid w:val="00AB793D"/>
    <w:rsid w:val="00AC2177"/>
    <w:rsid w:val="00AC4CA3"/>
    <w:rsid w:val="00AD0E66"/>
    <w:rsid w:val="00B2489A"/>
    <w:rsid w:val="00B35D52"/>
    <w:rsid w:val="00B37320"/>
    <w:rsid w:val="00B40FF4"/>
    <w:rsid w:val="00B4254F"/>
    <w:rsid w:val="00B44E0F"/>
    <w:rsid w:val="00B62D64"/>
    <w:rsid w:val="00B64046"/>
    <w:rsid w:val="00B64336"/>
    <w:rsid w:val="00B77C27"/>
    <w:rsid w:val="00B8150F"/>
    <w:rsid w:val="00B867D5"/>
    <w:rsid w:val="00B9715A"/>
    <w:rsid w:val="00BA091D"/>
    <w:rsid w:val="00BA0969"/>
    <w:rsid w:val="00BA2056"/>
    <w:rsid w:val="00BA7EBD"/>
    <w:rsid w:val="00BB0A69"/>
    <w:rsid w:val="00BB0D3C"/>
    <w:rsid w:val="00BB1690"/>
    <w:rsid w:val="00BB546D"/>
    <w:rsid w:val="00BB6689"/>
    <w:rsid w:val="00BD6C92"/>
    <w:rsid w:val="00BE735C"/>
    <w:rsid w:val="00BF6579"/>
    <w:rsid w:val="00BF76F8"/>
    <w:rsid w:val="00C0534D"/>
    <w:rsid w:val="00C11D62"/>
    <w:rsid w:val="00C1775F"/>
    <w:rsid w:val="00C355C9"/>
    <w:rsid w:val="00C40C39"/>
    <w:rsid w:val="00C541A4"/>
    <w:rsid w:val="00C54663"/>
    <w:rsid w:val="00C5578A"/>
    <w:rsid w:val="00C67213"/>
    <w:rsid w:val="00C75B7D"/>
    <w:rsid w:val="00C84A1B"/>
    <w:rsid w:val="00C90573"/>
    <w:rsid w:val="00CA46CD"/>
    <w:rsid w:val="00CA7AA2"/>
    <w:rsid w:val="00CB2E91"/>
    <w:rsid w:val="00CC1EFF"/>
    <w:rsid w:val="00CC6169"/>
    <w:rsid w:val="00CC6A7A"/>
    <w:rsid w:val="00CD132C"/>
    <w:rsid w:val="00CE19A4"/>
    <w:rsid w:val="00CE283F"/>
    <w:rsid w:val="00CE4D6D"/>
    <w:rsid w:val="00CE5B1A"/>
    <w:rsid w:val="00CF5556"/>
    <w:rsid w:val="00D11CFB"/>
    <w:rsid w:val="00D207AE"/>
    <w:rsid w:val="00D23E06"/>
    <w:rsid w:val="00D24FA1"/>
    <w:rsid w:val="00D26907"/>
    <w:rsid w:val="00D4050C"/>
    <w:rsid w:val="00D53897"/>
    <w:rsid w:val="00D55E3B"/>
    <w:rsid w:val="00D562A3"/>
    <w:rsid w:val="00D57608"/>
    <w:rsid w:val="00D57F2B"/>
    <w:rsid w:val="00D632E9"/>
    <w:rsid w:val="00D76E8C"/>
    <w:rsid w:val="00D84959"/>
    <w:rsid w:val="00D86514"/>
    <w:rsid w:val="00D900B9"/>
    <w:rsid w:val="00D922AA"/>
    <w:rsid w:val="00DA2EC3"/>
    <w:rsid w:val="00DA4A7E"/>
    <w:rsid w:val="00DB41B6"/>
    <w:rsid w:val="00DB5270"/>
    <w:rsid w:val="00DB6AD4"/>
    <w:rsid w:val="00DC2270"/>
    <w:rsid w:val="00DC38F1"/>
    <w:rsid w:val="00DD4B59"/>
    <w:rsid w:val="00DF19A6"/>
    <w:rsid w:val="00E00BDE"/>
    <w:rsid w:val="00E27028"/>
    <w:rsid w:val="00E30129"/>
    <w:rsid w:val="00E35F28"/>
    <w:rsid w:val="00E43894"/>
    <w:rsid w:val="00E47157"/>
    <w:rsid w:val="00E52840"/>
    <w:rsid w:val="00E56602"/>
    <w:rsid w:val="00E62246"/>
    <w:rsid w:val="00E6361D"/>
    <w:rsid w:val="00E63FC7"/>
    <w:rsid w:val="00E65D9A"/>
    <w:rsid w:val="00E74470"/>
    <w:rsid w:val="00E74965"/>
    <w:rsid w:val="00E7615C"/>
    <w:rsid w:val="00E77C8B"/>
    <w:rsid w:val="00E8034B"/>
    <w:rsid w:val="00E83F5F"/>
    <w:rsid w:val="00E862F4"/>
    <w:rsid w:val="00E86411"/>
    <w:rsid w:val="00E934CA"/>
    <w:rsid w:val="00E9591D"/>
    <w:rsid w:val="00EA09F7"/>
    <w:rsid w:val="00EA4561"/>
    <w:rsid w:val="00EB0CBC"/>
    <w:rsid w:val="00EB4891"/>
    <w:rsid w:val="00EB57DF"/>
    <w:rsid w:val="00EB7C8B"/>
    <w:rsid w:val="00EB7E78"/>
    <w:rsid w:val="00EC673B"/>
    <w:rsid w:val="00ED0DE8"/>
    <w:rsid w:val="00ED30AA"/>
    <w:rsid w:val="00ED4BED"/>
    <w:rsid w:val="00EE47EA"/>
    <w:rsid w:val="00EE650C"/>
    <w:rsid w:val="00EF13BF"/>
    <w:rsid w:val="00F10CBC"/>
    <w:rsid w:val="00F10D41"/>
    <w:rsid w:val="00F145B1"/>
    <w:rsid w:val="00F15F9C"/>
    <w:rsid w:val="00F22858"/>
    <w:rsid w:val="00F27EE4"/>
    <w:rsid w:val="00F31A68"/>
    <w:rsid w:val="00F365A8"/>
    <w:rsid w:val="00F36CEE"/>
    <w:rsid w:val="00F4373D"/>
    <w:rsid w:val="00F473E9"/>
    <w:rsid w:val="00F5156C"/>
    <w:rsid w:val="00F61B83"/>
    <w:rsid w:val="00F669A0"/>
    <w:rsid w:val="00F763F6"/>
    <w:rsid w:val="00F76D56"/>
    <w:rsid w:val="00FA24D4"/>
    <w:rsid w:val="00FA7956"/>
    <w:rsid w:val="00FC43C9"/>
    <w:rsid w:val="00FE5C69"/>
    <w:rsid w:val="00FE7368"/>
    <w:rsid w:val="00FF1C46"/>
    <w:rsid w:val="00FF2C80"/>
    <w:rsid w:val="00FF62F2"/>
    <w:rsid w:val="01247345"/>
    <w:rsid w:val="0169229B"/>
    <w:rsid w:val="051B623F"/>
    <w:rsid w:val="0D3082C2"/>
    <w:rsid w:val="1A339FDD"/>
    <w:rsid w:val="1EA97EF2"/>
    <w:rsid w:val="226FE137"/>
    <w:rsid w:val="2655F7A2"/>
    <w:rsid w:val="277CB08E"/>
    <w:rsid w:val="2E98329E"/>
    <w:rsid w:val="3ABA8A63"/>
    <w:rsid w:val="3C2EB54E"/>
    <w:rsid w:val="3C6BAED0"/>
    <w:rsid w:val="3D0781DD"/>
    <w:rsid w:val="4C27BC37"/>
    <w:rsid w:val="50004393"/>
    <w:rsid w:val="58C01B47"/>
    <w:rsid w:val="61711EED"/>
    <w:rsid w:val="6571687E"/>
    <w:rsid w:val="66124427"/>
    <w:rsid w:val="66BF5CDD"/>
    <w:rsid w:val="67BD33D3"/>
    <w:rsid w:val="6EB14665"/>
    <w:rsid w:val="7425CB7B"/>
    <w:rsid w:val="75334478"/>
    <w:rsid w:val="7AE62AF3"/>
    <w:rsid w:val="7C2CD956"/>
    <w:rsid w:val="7D8186E4"/>
    <w:rsid w:val="7DC58B00"/>
    <w:rsid w:val="7F1D33B7"/>
    <w:rsid w:val="7FFFFD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docId w15:val="{31AEA6CF-CCC7-40D1-8C3D-DC986E8A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4221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221D0"/>
  </w:style>
  <w:style w:type="character" w:customStyle="1" w:styleId="eop">
    <w:name w:val="eop"/>
    <w:basedOn w:val="DefaultParagraphFont"/>
    <w:rsid w:val="004221D0"/>
  </w:style>
  <w:style w:type="character" w:styleId="UnresolvedMention">
    <w:name w:val="Unresolved Mention"/>
    <w:basedOn w:val="DefaultParagraphFont"/>
    <w:uiPriority w:val="99"/>
    <w:unhideWhenUsed/>
    <w:rsid w:val="00725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1981818">
      <w:bodyDiv w:val="1"/>
      <w:marLeft w:val="0"/>
      <w:marRight w:val="0"/>
      <w:marTop w:val="0"/>
      <w:marBottom w:val="0"/>
      <w:divBdr>
        <w:top w:val="none" w:sz="0" w:space="0" w:color="auto"/>
        <w:left w:val="none" w:sz="0" w:space="0" w:color="auto"/>
        <w:bottom w:val="none" w:sz="0" w:space="0" w:color="auto"/>
        <w:right w:val="none" w:sz="0" w:space="0" w:color="auto"/>
      </w:divBdr>
      <w:divsChild>
        <w:div w:id="147986412">
          <w:marLeft w:val="0"/>
          <w:marRight w:val="0"/>
          <w:marTop w:val="0"/>
          <w:marBottom w:val="0"/>
          <w:divBdr>
            <w:top w:val="none" w:sz="0" w:space="0" w:color="auto"/>
            <w:left w:val="none" w:sz="0" w:space="0" w:color="auto"/>
            <w:bottom w:val="none" w:sz="0" w:space="0" w:color="auto"/>
            <w:right w:val="none" w:sz="0" w:space="0" w:color="auto"/>
          </w:divBdr>
        </w:div>
        <w:div w:id="1528710439">
          <w:marLeft w:val="0"/>
          <w:marRight w:val="0"/>
          <w:marTop w:val="0"/>
          <w:marBottom w:val="0"/>
          <w:divBdr>
            <w:top w:val="none" w:sz="0" w:space="0" w:color="auto"/>
            <w:left w:val="none" w:sz="0" w:space="0" w:color="auto"/>
            <w:bottom w:val="none" w:sz="0" w:space="0" w:color="auto"/>
            <w:right w:val="none" w:sz="0" w:space="0" w:color="auto"/>
          </w:divBdr>
        </w:div>
      </w:divsChild>
    </w:div>
    <w:div w:id="1548761114">
      <w:bodyDiv w:val="1"/>
      <w:marLeft w:val="0"/>
      <w:marRight w:val="0"/>
      <w:marTop w:val="0"/>
      <w:marBottom w:val="0"/>
      <w:divBdr>
        <w:top w:val="none" w:sz="0" w:space="0" w:color="auto"/>
        <w:left w:val="none" w:sz="0" w:space="0" w:color="auto"/>
        <w:bottom w:val="none" w:sz="0" w:space="0" w:color="auto"/>
        <w:right w:val="none" w:sz="0" w:space="0" w:color="auto"/>
      </w:divBdr>
      <w:divsChild>
        <w:div w:id="20278363">
          <w:marLeft w:val="0"/>
          <w:marRight w:val="0"/>
          <w:marTop w:val="0"/>
          <w:marBottom w:val="0"/>
          <w:divBdr>
            <w:top w:val="none" w:sz="0" w:space="0" w:color="auto"/>
            <w:left w:val="none" w:sz="0" w:space="0" w:color="auto"/>
            <w:bottom w:val="none" w:sz="0" w:space="0" w:color="auto"/>
            <w:right w:val="none" w:sz="0" w:space="0" w:color="auto"/>
          </w:divBdr>
        </w:div>
        <w:div w:id="55401925">
          <w:marLeft w:val="0"/>
          <w:marRight w:val="0"/>
          <w:marTop w:val="0"/>
          <w:marBottom w:val="0"/>
          <w:divBdr>
            <w:top w:val="none" w:sz="0" w:space="0" w:color="auto"/>
            <w:left w:val="none" w:sz="0" w:space="0" w:color="auto"/>
            <w:bottom w:val="none" w:sz="0" w:space="0" w:color="auto"/>
            <w:right w:val="none" w:sz="0" w:space="0" w:color="auto"/>
          </w:divBdr>
        </w:div>
        <w:div w:id="92366231">
          <w:marLeft w:val="0"/>
          <w:marRight w:val="0"/>
          <w:marTop w:val="0"/>
          <w:marBottom w:val="0"/>
          <w:divBdr>
            <w:top w:val="none" w:sz="0" w:space="0" w:color="auto"/>
            <w:left w:val="none" w:sz="0" w:space="0" w:color="auto"/>
            <w:bottom w:val="none" w:sz="0" w:space="0" w:color="auto"/>
            <w:right w:val="none" w:sz="0" w:space="0" w:color="auto"/>
          </w:divBdr>
        </w:div>
        <w:div w:id="1347517578">
          <w:marLeft w:val="0"/>
          <w:marRight w:val="0"/>
          <w:marTop w:val="0"/>
          <w:marBottom w:val="0"/>
          <w:divBdr>
            <w:top w:val="none" w:sz="0" w:space="0" w:color="auto"/>
            <w:left w:val="none" w:sz="0" w:space="0" w:color="auto"/>
            <w:bottom w:val="none" w:sz="0" w:space="0" w:color="auto"/>
            <w:right w:val="none" w:sz="0" w:space="0" w:color="auto"/>
          </w:divBdr>
        </w:div>
        <w:div w:id="1734112390">
          <w:marLeft w:val="0"/>
          <w:marRight w:val="0"/>
          <w:marTop w:val="0"/>
          <w:marBottom w:val="0"/>
          <w:divBdr>
            <w:top w:val="none" w:sz="0" w:space="0" w:color="auto"/>
            <w:left w:val="none" w:sz="0" w:space="0" w:color="auto"/>
            <w:bottom w:val="none" w:sz="0" w:space="0" w:color="auto"/>
            <w:right w:val="none" w:sz="0" w:space="0" w:color="auto"/>
          </w:divBdr>
        </w:div>
        <w:div w:id="1953974430">
          <w:marLeft w:val="0"/>
          <w:marRight w:val="0"/>
          <w:marTop w:val="0"/>
          <w:marBottom w:val="0"/>
          <w:divBdr>
            <w:top w:val="none" w:sz="0" w:space="0" w:color="auto"/>
            <w:left w:val="none" w:sz="0" w:space="0" w:color="auto"/>
            <w:bottom w:val="none" w:sz="0" w:space="0" w:color="auto"/>
            <w:right w:val="none" w:sz="0" w:space="0" w:color="auto"/>
          </w:divBdr>
        </w:div>
      </w:divsChild>
    </w:div>
    <w:div w:id="1657490161">
      <w:bodyDiv w:val="1"/>
      <w:marLeft w:val="0"/>
      <w:marRight w:val="0"/>
      <w:marTop w:val="0"/>
      <w:marBottom w:val="0"/>
      <w:divBdr>
        <w:top w:val="none" w:sz="0" w:space="0" w:color="auto"/>
        <w:left w:val="none" w:sz="0" w:space="0" w:color="auto"/>
        <w:bottom w:val="none" w:sz="0" w:space="0" w:color="auto"/>
        <w:right w:val="none" w:sz="0" w:space="0" w:color="auto"/>
      </w:divBdr>
    </w:div>
    <w:div w:id="2043435613">
      <w:bodyDiv w:val="1"/>
      <w:marLeft w:val="0"/>
      <w:marRight w:val="0"/>
      <w:marTop w:val="0"/>
      <w:marBottom w:val="0"/>
      <w:divBdr>
        <w:top w:val="none" w:sz="0" w:space="0" w:color="auto"/>
        <w:left w:val="none" w:sz="0" w:space="0" w:color="auto"/>
        <w:bottom w:val="none" w:sz="0" w:space="0" w:color="auto"/>
        <w:right w:val="none" w:sz="0" w:space="0" w:color="auto"/>
      </w:divBdr>
      <w:divsChild>
        <w:div w:id="10494176">
          <w:marLeft w:val="0"/>
          <w:marRight w:val="0"/>
          <w:marTop w:val="0"/>
          <w:marBottom w:val="0"/>
          <w:divBdr>
            <w:top w:val="none" w:sz="0" w:space="0" w:color="auto"/>
            <w:left w:val="none" w:sz="0" w:space="0" w:color="auto"/>
            <w:bottom w:val="none" w:sz="0" w:space="0" w:color="auto"/>
            <w:right w:val="none" w:sz="0" w:space="0" w:color="auto"/>
          </w:divBdr>
        </w:div>
        <w:div w:id="130904799">
          <w:marLeft w:val="0"/>
          <w:marRight w:val="0"/>
          <w:marTop w:val="0"/>
          <w:marBottom w:val="0"/>
          <w:divBdr>
            <w:top w:val="none" w:sz="0" w:space="0" w:color="auto"/>
            <w:left w:val="none" w:sz="0" w:space="0" w:color="auto"/>
            <w:bottom w:val="none" w:sz="0" w:space="0" w:color="auto"/>
            <w:right w:val="none" w:sz="0" w:space="0" w:color="auto"/>
          </w:divBdr>
        </w:div>
        <w:div w:id="518012027">
          <w:marLeft w:val="0"/>
          <w:marRight w:val="0"/>
          <w:marTop w:val="0"/>
          <w:marBottom w:val="0"/>
          <w:divBdr>
            <w:top w:val="none" w:sz="0" w:space="0" w:color="auto"/>
            <w:left w:val="none" w:sz="0" w:space="0" w:color="auto"/>
            <w:bottom w:val="none" w:sz="0" w:space="0" w:color="auto"/>
            <w:right w:val="none" w:sz="0" w:space="0" w:color="auto"/>
          </w:divBdr>
        </w:div>
        <w:div w:id="749546245">
          <w:marLeft w:val="0"/>
          <w:marRight w:val="0"/>
          <w:marTop w:val="0"/>
          <w:marBottom w:val="0"/>
          <w:divBdr>
            <w:top w:val="none" w:sz="0" w:space="0" w:color="auto"/>
            <w:left w:val="none" w:sz="0" w:space="0" w:color="auto"/>
            <w:bottom w:val="none" w:sz="0" w:space="0" w:color="auto"/>
            <w:right w:val="none" w:sz="0" w:space="0" w:color="auto"/>
          </w:divBdr>
        </w:div>
        <w:div w:id="1201743485">
          <w:marLeft w:val="0"/>
          <w:marRight w:val="0"/>
          <w:marTop w:val="0"/>
          <w:marBottom w:val="0"/>
          <w:divBdr>
            <w:top w:val="none" w:sz="0" w:space="0" w:color="auto"/>
            <w:left w:val="none" w:sz="0" w:space="0" w:color="auto"/>
            <w:bottom w:val="none" w:sz="0" w:space="0" w:color="auto"/>
            <w:right w:val="none" w:sz="0" w:space="0" w:color="auto"/>
          </w:divBdr>
        </w:div>
        <w:div w:id="1695376827">
          <w:marLeft w:val="0"/>
          <w:marRight w:val="0"/>
          <w:marTop w:val="0"/>
          <w:marBottom w:val="0"/>
          <w:divBdr>
            <w:top w:val="none" w:sz="0" w:space="0" w:color="auto"/>
            <w:left w:val="none" w:sz="0" w:space="0" w:color="auto"/>
            <w:bottom w:val="none" w:sz="0" w:space="0" w:color="auto"/>
            <w:right w:val="none" w:sz="0" w:space="0" w:color="auto"/>
          </w:divBdr>
        </w:div>
        <w:div w:id="1714037669">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aps.org/country/turkey/crisis/mixed-migration" TargetMode="External"/><Relationship Id="rId18" Type="http://schemas.openxmlformats.org/officeDocument/2006/relationships/hyperlink" Target="https://mixedmigration.org/resource-type/4mi-snapsho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mixedmigration.org/4mi/" TargetMode="External"/><Relationship Id="rId17" Type="http://schemas.openxmlformats.org/officeDocument/2006/relationships/hyperlink" Target="http://www.mixedmigration.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eliefweb.int/report/turkey/unhcr-turkey-fact-sheet-july-201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reporting.unhcr.org/turkey"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hcr.org/neu/se/greece-lagkadikia-refugee-camp-2"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8" ma:contentTypeDescription="Create a new document." ma:contentTypeScope="" ma:versionID="a1945ad278add9981f7a89b8f795d68b">
  <xsd:schema xmlns:xsd="http://www.w3.org/2001/XMLSchema" xmlns:xs="http://www.w3.org/2001/XMLSchema" xmlns:p="http://schemas.microsoft.com/office/2006/metadata/properties" xmlns:ns2="d6d4af35-d46a-497f-8831-915d871209c4" targetNamespace="http://schemas.microsoft.com/office/2006/metadata/properties" ma:root="true" ma:fieldsID="314b148e61c67c80b885799ca85fe7da" ns2:_="">
    <xsd:import namespace="d6d4af35-d46a-497f-8831-915d871209c4"/>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Description xmlns="d6d4af35-d46a-497f-8831-915d871209c4" xsi:nil="true"/>
    <CaseOfficer xmlns="d6d4af35-d46a-497f-8831-915d871209c4">
      <UserInfo>
        <DisplayName/>
        <AccountId xsi:nil="true"/>
        <AccountType/>
      </UserInfo>
    </CaseOfficer>
    <DerogationApplicable xmlns="d6d4af35-d46a-497f-8831-915d871209c4">true</DerogationApplicable>
    <Donor xmlns="d6d4af35-d46a-497f-8831-915d871209c4" xsi:nil="true"/>
  </documentManagement>
</p:properties>
</file>

<file path=customXml/itemProps1.xml><?xml version="1.0" encoding="utf-8"?>
<ds:datastoreItem xmlns:ds="http://schemas.openxmlformats.org/officeDocument/2006/customXml" ds:itemID="{11EC61F8-7D57-4351-B707-7BB694463139}"/>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8e991a8c-8f6f-4822-b553-fbe6cf5cc170"/>
    <ds:schemaRef ds:uri="4c4ee419-2b2a-497f-9a96-0a8735fb6ec0"/>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2171</Words>
  <Characters>12333</Characters>
  <Application>Microsoft Office Word</Application>
  <DocSecurity>0</DocSecurity>
  <Lines>262</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Nayan Prodip</cp:lastModifiedBy>
  <cp:revision>4</cp:revision>
  <cp:lastPrinted>2019-12-28T21:57:00Z</cp:lastPrinted>
  <dcterms:created xsi:type="dcterms:W3CDTF">2024-02-08T11:21:00Z</dcterms:created>
  <dcterms:modified xsi:type="dcterms:W3CDTF">2024-02-15T09:44:00Z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b92fe16a1187a5697eb5ad49a6ab9363067862f7f9569f1692aa0eca4092c562</vt:lpwstr>
  </property>
</Properties>
</file>